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07613" w14:textId="77777777" w:rsidR="00860EBE" w:rsidRPr="00110AC7" w:rsidRDefault="00860EBE" w:rsidP="00110AC7">
      <w:pPr>
        <w:pStyle w:val="Recuodecorpodetexto"/>
        <w:tabs>
          <w:tab w:val="left" w:pos="0"/>
        </w:tabs>
        <w:spacing w:line="360" w:lineRule="auto"/>
        <w:ind w:firstLine="0"/>
        <w:jc w:val="center"/>
        <w:rPr>
          <w:b/>
        </w:rPr>
      </w:pPr>
    </w:p>
    <w:p w14:paraId="1F8E9E28" w14:textId="1F06D1BA" w:rsidR="0075714F" w:rsidRDefault="0075714F" w:rsidP="00110AC7">
      <w:pPr>
        <w:pStyle w:val="Recuodecorpodetexto"/>
        <w:tabs>
          <w:tab w:val="left" w:pos="0"/>
        </w:tabs>
        <w:spacing w:line="360" w:lineRule="auto"/>
        <w:ind w:firstLine="0"/>
        <w:jc w:val="center"/>
        <w:rPr>
          <w:b/>
        </w:rPr>
      </w:pPr>
      <w:r w:rsidRPr="00110AC7">
        <w:rPr>
          <w:b/>
        </w:rPr>
        <w:t>CHECK LIST SETOR DE TESOURARIA</w:t>
      </w:r>
    </w:p>
    <w:p w14:paraId="63A87E79" w14:textId="77777777" w:rsidR="00110AC7" w:rsidRPr="00110AC7" w:rsidRDefault="00110AC7" w:rsidP="00110AC7">
      <w:pPr>
        <w:pStyle w:val="Recuodecorpodetexto"/>
        <w:tabs>
          <w:tab w:val="left" w:pos="0"/>
        </w:tabs>
        <w:spacing w:line="360" w:lineRule="auto"/>
        <w:ind w:firstLine="0"/>
        <w:jc w:val="center"/>
        <w:rPr>
          <w:b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3118"/>
        <w:gridCol w:w="1559"/>
        <w:gridCol w:w="1701"/>
        <w:gridCol w:w="1134"/>
      </w:tblGrid>
      <w:tr w:rsidR="0075714F" w:rsidRPr="00110AC7" w14:paraId="348D6763" w14:textId="77777777" w:rsidTr="00E21C51">
        <w:tc>
          <w:tcPr>
            <w:tcW w:w="1668" w:type="dxa"/>
            <w:shd w:val="clear" w:color="auto" w:fill="auto"/>
            <w:vAlign w:val="center"/>
          </w:tcPr>
          <w:p w14:paraId="3D5623B2" w14:textId="77777777" w:rsidR="0075714F" w:rsidRPr="00110AC7" w:rsidRDefault="0075714F" w:rsidP="00110AC7">
            <w:pPr>
              <w:pStyle w:val="Recuodecorpodetexto"/>
              <w:tabs>
                <w:tab w:val="left" w:pos="426"/>
              </w:tabs>
              <w:spacing w:line="360" w:lineRule="auto"/>
              <w:ind w:firstLine="0"/>
              <w:jc w:val="left"/>
              <w:rPr>
                <w:rFonts w:eastAsia="Calibri"/>
              </w:rPr>
            </w:pPr>
            <w:r w:rsidRPr="00110AC7">
              <w:rPr>
                <w:rFonts w:eastAsia="Calibri"/>
              </w:rPr>
              <w:t>Contratado:</w:t>
            </w:r>
          </w:p>
        </w:tc>
        <w:tc>
          <w:tcPr>
            <w:tcW w:w="7512" w:type="dxa"/>
            <w:gridSpan w:val="4"/>
            <w:vAlign w:val="center"/>
          </w:tcPr>
          <w:p w14:paraId="2CA4423A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jc w:val="left"/>
              <w:rPr>
                <w:rFonts w:eastAsia="Calibri"/>
              </w:rPr>
            </w:pPr>
          </w:p>
        </w:tc>
      </w:tr>
      <w:tr w:rsidR="0075714F" w:rsidRPr="00110AC7" w14:paraId="515E6C43" w14:textId="77777777" w:rsidTr="00110AC7">
        <w:tc>
          <w:tcPr>
            <w:tcW w:w="16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C42346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jc w:val="left"/>
              <w:rPr>
                <w:rFonts w:eastAsia="Calibri"/>
              </w:rPr>
            </w:pPr>
            <w:r w:rsidRPr="00110AC7">
              <w:rPr>
                <w:rFonts w:eastAsia="Calibri"/>
              </w:rPr>
              <w:t>Contrato n°:</w:t>
            </w:r>
          </w:p>
        </w:tc>
        <w:tc>
          <w:tcPr>
            <w:tcW w:w="7512" w:type="dxa"/>
            <w:gridSpan w:val="4"/>
            <w:tcBorders>
              <w:bottom w:val="single" w:sz="4" w:space="0" w:color="auto"/>
            </w:tcBorders>
            <w:vAlign w:val="center"/>
          </w:tcPr>
          <w:p w14:paraId="1289F3E6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jc w:val="center"/>
              <w:rPr>
                <w:rFonts w:eastAsia="Calibri"/>
              </w:rPr>
            </w:pPr>
          </w:p>
        </w:tc>
      </w:tr>
      <w:tr w:rsidR="0075714F" w:rsidRPr="00110AC7" w14:paraId="14BF9625" w14:textId="77777777" w:rsidTr="00110AC7">
        <w:tc>
          <w:tcPr>
            <w:tcW w:w="16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6C188A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jc w:val="left"/>
              <w:rPr>
                <w:rFonts w:eastAsia="Calibri"/>
              </w:rPr>
            </w:pPr>
            <w:r w:rsidRPr="00110AC7">
              <w:rPr>
                <w:rFonts w:eastAsia="Calibri"/>
              </w:rPr>
              <w:t>Objeto:</w:t>
            </w:r>
          </w:p>
        </w:tc>
        <w:tc>
          <w:tcPr>
            <w:tcW w:w="7512" w:type="dxa"/>
            <w:gridSpan w:val="4"/>
            <w:tcBorders>
              <w:bottom w:val="single" w:sz="4" w:space="0" w:color="auto"/>
            </w:tcBorders>
            <w:vAlign w:val="center"/>
          </w:tcPr>
          <w:p w14:paraId="03F62394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jc w:val="left"/>
              <w:rPr>
                <w:rFonts w:eastAsia="Calibri"/>
              </w:rPr>
            </w:pPr>
          </w:p>
        </w:tc>
      </w:tr>
      <w:tr w:rsidR="0075714F" w:rsidRPr="00110AC7" w14:paraId="5037469D" w14:textId="77777777" w:rsidTr="00E21C51">
        <w:tc>
          <w:tcPr>
            <w:tcW w:w="91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EFD7D2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jc w:val="center"/>
              <w:rPr>
                <w:rFonts w:eastAsia="Calibri"/>
              </w:rPr>
            </w:pPr>
          </w:p>
        </w:tc>
      </w:tr>
      <w:tr w:rsidR="0075714F" w:rsidRPr="00110AC7" w14:paraId="73324C88" w14:textId="77777777" w:rsidTr="00C75CB1">
        <w:tc>
          <w:tcPr>
            <w:tcW w:w="478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39CDF21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jc w:val="center"/>
              <w:rPr>
                <w:rFonts w:eastAsia="Calibri"/>
              </w:rPr>
            </w:pPr>
            <w:r w:rsidRPr="00110AC7">
              <w:rPr>
                <w:rFonts w:eastAsia="Calibri"/>
              </w:rPr>
              <w:t>REQUISITOS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6428FCFB" w14:textId="57ADB197" w:rsidR="0075714F" w:rsidRPr="00110AC7" w:rsidRDefault="00110AC7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ITENS </w:t>
            </w:r>
            <w:r w:rsidR="0075714F" w:rsidRPr="00110AC7">
              <w:rPr>
                <w:rFonts w:eastAsia="Calibri"/>
              </w:rPr>
              <w:t>/</w:t>
            </w:r>
            <w:r>
              <w:rPr>
                <w:rFonts w:eastAsia="Calibri"/>
              </w:rPr>
              <w:t xml:space="preserve"> </w:t>
            </w:r>
            <w:r w:rsidR="0075714F" w:rsidRPr="00110AC7">
              <w:rPr>
                <w:rFonts w:eastAsia="Calibri"/>
              </w:rPr>
              <w:t>SERVIÇOS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137E1D1A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jc w:val="center"/>
              <w:rPr>
                <w:rFonts w:eastAsia="Calibri"/>
              </w:rPr>
            </w:pPr>
            <w:r w:rsidRPr="00110AC7">
              <w:rPr>
                <w:rFonts w:eastAsia="Calibri"/>
              </w:rPr>
              <w:t>SERVIÇOS CONTÍNUOS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82F21D8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jc w:val="center"/>
              <w:rPr>
                <w:rFonts w:eastAsia="Calibri"/>
              </w:rPr>
            </w:pPr>
            <w:r w:rsidRPr="00110AC7">
              <w:rPr>
                <w:rFonts w:eastAsia="Calibri"/>
              </w:rPr>
              <w:t>OBRAS</w:t>
            </w:r>
          </w:p>
        </w:tc>
      </w:tr>
      <w:tr w:rsidR="0075714F" w:rsidRPr="00110AC7" w14:paraId="46CAC22E" w14:textId="77777777" w:rsidTr="00C75CB1">
        <w:tc>
          <w:tcPr>
            <w:tcW w:w="4786" w:type="dxa"/>
            <w:gridSpan w:val="2"/>
            <w:shd w:val="clear" w:color="auto" w:fill="auto"/>
          </w:tcPr>
          <w:p w14:paraId="6BAF0147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  <w:r w:rsidRPr="00110AC7">
              <w:rPr>
                <w:rFonts w:eastAsia="Calibri"/>
              </w:rPr>
              <w:t>Notas fiscais</w:t>
            </w:r>
          </w:p>
        </w:tc>
        <w:tc>
          <w:tcPr>
            <w:tcW w:w="1559" w:type="dxa"/>
            <w:shd w:val="clear" w:color="auto" w:fill="auto"/>
          </w:tcPr>
          <w:p w14:paraId="33D0F502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</w:p>
        </w:tc>
        <w:tc>
          <w:tcPr>
            <w:tcW w:w="1701" w:type="dxa"/>
            <w:shd w:val="clear" w:color="auto" w:fill="auto"/>
          </w:tcPr>
          <w:p w14:paraId="72541D13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</w:p>
        </w:tc>
        <w:tc>
          <w:tcPr>
            <w:tcW w:w="1134" w:type="dxa"/>
            <w:shd w:val="clear" w:color="auto" w:fill="auto"/>
          </w:tcPr>
          <w:p w14:paraId="1FEC4975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</w:p>
        </w:tc>
      </w:tr>
      <w:tr w:rsidR="0075714F" w:rsidRPr="00110AC7" w14:paraId="270D89C5" w14:textId="77777777" w:rsidTr="00C75CB1">
        <w:tc>
          <w:tcPr>
            <w:tcW w:w="4786" w:type="dxa"/>
            <w:gridSpan w:val="2"/>
            <w:shd w:val="clear" w:color="auto" w:fill="auto"/>
          </w:tcPr>
          <w:p w14:paraId="6B882CC9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  <w:r w:rsidRPr="00110AC7">
              <w:rPr>
                <w:rFonts w:eastAsia="Calibri"/>
              </w:rPr>
              <w:t>Informações do Cadastro Nacional de Obras (CNO) na nota fiscal</w:t>
            </w:r>
          </w:p>
        </w:tc>
        <w:tc>
          <w:tcPr>
            <w:tcW w:w="1559" w:type="dxa"/>
            <w:shd w:val="clear" w:color="auto" w:fill="auto"/>
          </w:tcPr>
          <w:p w14:paraId="622AFF32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</w:p>
        </w:tc>
        <w:tc>
          <w:tcPr>
            <w:tcW w:w="1701" w:type="dxa"/>
            <w:shd w:val="clear" w:color="auto" w:fill="auto"/>
          </w:tcPr>
          <w:p w14:paraId="268D1BD3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</w:p>
        </w:tc>
        <w:tc>
          <w:tcPr>
            <w:tcW w:w="1134" w:type="dxa"/>
            <w:shd w:val="clear" w:color="auto" w:fill="auto"/>
          </w:tcPr>
          <w:p w14:paraId="0E712E65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</w:p>
        </w:tc>
      </w:tr>
      <w:tr w:rsidR="0075714F" w:rsidRPr="00110AC7" w14:paraId="1B47EFCF" w14:textId="77777777" w:rsidTr="00C75CB1">
        <w:tc>
          <w:tcPr>
            <w:tcW w:w="4786" w:type="dxa"/>
            <w:gridSpan w:val="2"/>
            <w:shd w:val="clear" w:color="auto" w:fill="auto"/>
          </w:tcPr>
          <w:p w14:paraId="4D6B236E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  <w:r w:rsidRPr="00110AC7">
              <w:rPr>
                <w:rFonts w:eastAsia="Calibri"/>
              </w:rPr>
              <w:t>Termo de recebimento da mercadoria/serviço fiscal e gestor</w:t>
            </w:r>
          </w:p>
        </w:tc>
        <w:tc>
          <w:tcPr>
            <w:tcW w:w="1559" w:type="dxa"/>
          </w:tcPr>
          <w:p w14:paraId="223B1D23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</w:p>
        </w:tc>
        <w:tc>
          <w:tcPr>
            <w:tcW w:w="1701" w:type="dxa"/>
          </w:tcPr>
          <w:p w14:paraId="50D989F3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</w:p>
        </w:tc>
        <w:tc>
          <w:tcPr>
            <w:tcW w:w="1134" w:type="dxa"/>
          </w:tcPr>
          <w:p w14:paraId="448E1EFF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</w:p>
        </w:tc>
      </w:tr>
      <w:tr w:rsidR="0075714F" w:rsidRPr="00110AC7" w14:paraId="4D5B7947" w14:textId="77777777" w:rsidTr="00C75CB1">
        <w:tc>
          <w:tcPr>
            <w:tcW w:w="4786" w:type="dxa"/>
            <w:gridSpan w:val="2"/>
            <w:shd w:val="clear" w:color="auto" w:fill="auto"/>
          </w:tcPr>
          <w:p w14:paraId="31C7A381" w14:textId="21F6319F" w:rsidR="0075714F" w:rsidRPr="00110AC7" w:rsidRDefault="00C75CB1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  <w:r>
              <w:rPr>
                <w:rFonts w:eastAsia="Calibri"/>
              </w:rPr>
              <w:t xml:space="preserve">Comprovação </w:t>
            </w:r>
            <w:r w:rsidR="0075714F" w:rsidRPr="00110AC7">
              <w:rPr>
                <w:rFonts w:eastAsia="Calibri"/>
              </w:rPr>
              <w:t>da despesa (relatórios, medições, fotos</w:t>
            </w:r>
            <w:r w:rsidR="00110AC7">
              <w:rPr>
                <w:rFonts w:eastAsia="Calibri"/>
              </w:rPr>
              <w:t>)</w:t>
            </w:r>
          </w:p>
        </w:tc>
        <w:tc>
          <w:tcPr>
            <w:tcW w:w="1559" w:type="dxa"/>
          </w:tcPr>
          <w:p w14:paraId="52D85465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</w:p>
        </w:tc>
        <w:tc>
          <w:tcPr>
            <w:tcW w:w="1701" w:type="dxa"/>
          </w:tcPr>
          <w:p w14:paraId="502A79F0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</w:p>
        </w:tc>
        <w:tc>
          <w:tcPr>
            <w:tcW w:w="1134" w:type="dxa"/>
          </w:tcPr>
          <w:p w14:paraId="0894BE76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</w:p>
        </w:tc>
      </w:tr>
      <w:tr w:rsidR="0075714F" w:rsidRPr="00110AC7" w14:paraId="49B8FF12" w14:textId="77777777" w:rsidTr="00C75CB1">
        <w:tc>
          <w:tcPr>
            <w:tcW w:w="4786" w:type="dxa"/>
            <w:gridSpan w:val="2"/>
            <w:shd w:val="clear" w:color="auto" w:fill="auto"/>
          </w:tcPr>
          <w:p w14:paraId="49486C6A" w14:textId="29AF1E9E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  <w:r w:rsidRPr="00110AC7">
              <w:rPr>
                <w:rFonts w:eastAsia="Calibri"/>
              </w:rPr>
              <w:t xml:space="preserve">Relatório dos fiscais </w:t>
            </w:r>
          </w:p>
        </w:tc>
        <w:tc>
          <w:tcPr>
            <w:tcW w:w="1559" w:type="dxa"/>
          </w:tcPr>
          <w:p w14:paraId="7A73ED41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</w:p>
        </w:tc>
        <w:tc>
          <w:tcPr>
            <w:tcW w:w="1701" w:type="dxa"/>
          </w:tcPr>
          <w:p w14:paraId="4C61D325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</w:p>
        </w:tc>
        <w:tc>
          <w:tcPr>
            <w:tcW w:w="1134" w:type="dxa"/>
          </w:tcPr>
          <w:p w14:paraId="5FEE0815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</w:p>
        </w:tc>
      </w:tr>
      <w:tr w:rsidR="0075714F" w:rsidRPr="00110AC7" w14:paraId="491F493B" w14:textId="77777777" w:rsidTr="00C75CB1">
        <w:tc>
          <w:tcPr>
            <w:tcW w:w="4786" w:type="dxa"/>
            <w:gridSpan w:val="2"/>
            <w:shd w:val="clear" w:color="auto" w:fill="auto"/>
          </w:tcPr>
          <w:p w14:paraId="591E2F87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  <w:r w:rsidRPr="00110AC7">
              <w:rPr>
                <w:rFonts w:eastAsia="Calibri"/>
              </w:rPr>
              <w:t>Certidões Negativas (contratada e subcontratada)</w:t>
            </w:r>
          </w:p>
          <w:p w14:paraId="1CA24B27" w14:textId="29FB544D" w:rsidR="00C75CB1" w:rsidRDefault="0075714F" w:rsidP="00E97D96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  <w:r w:rsidRPr="00110AC7">
              <w:rPr>
                <w:rFonts w:eastAsia="Calibri"/>
              </w:rPr>
              <w:t xml:space="preserve">( </w:t>
            </w:r>
            <w:r w:rsidR="004058D1">
              <w:rPr>
                <w:rFonts w:eastAsia="Calibri"/>
              </w:rPr>
              <w:t xml:space="preserve"> </w:t>
            </w:r>
            <w:r w:rsidRPr="00110AC7">
              <w:rPr>
                <w:rFonts w:eastAsia="Calibri"/>
              </w:rPr>
              <w:t xml:space="preserve"> ) Previdenciária  </w:t>
            </w:r>
            <w:r w:rsidR="00C75CB1">
              <w:rPr>
                <w:rFonts w:eastAsia="Calibri"/>
              </w:rPr>
              <w:t xml:space="preserve">             </w:t>
            </w:r>
            <w:r w:rsidRPr="00110AC7">
              <w:rPr>
                <w:rFonts w:eastAsia="Calibri"/>
              </w:rPr>
              <w:t xml:space="preserve">( </w:t>
            </w:r>
            <w:r w:rsidR="004058D1">
              <w:rPr>
                <w:rFonts w:eastAsia="Calibri"/>
              </w:rPr>
              <w:t xml:space="preserve"> </w:t>
            </w:r>
            <w:r w:rsidRPr="00110AC7">
              <w:rPr>
                <w:rFonts w:eastAsia="Calibri"/>
              </w:rPr>
              <w:t xml:space="preserve"> ) FGTS  </w:t>
            </w:r>
          </w:p>
          <w:p w14:paraId="413E064B" w14:textId="3F857B05" w:rsidR="00C75CB1" w:rsidRDefault="0075714F" w:rsidP="00E97D96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  <w:r w:rsidRPr="00110AC7">
              <w:rPr>
                <w:rFonts w:eastAsia="Calibri"/>
              </w:rPr>
              <w:t xml:space="preserve">( </w:t>
            </w:r>
            <w:r w:rsidR="004058D1">
              <w:rPr>
                <w:rFonts w:eastAsia="Calibri"/>
              </w:rPr>
              <w:t xml:space="preserve"> </w:t>
            </w:r>
            <w:r w:rsidRPr="00110AC7">
              <w:rPr>
                <w:rFonts w:eastAsia="Calibri"/>
              </w:rPr>
              <w:t xml:space="preserve"> ) Trabalhista </w:t>
            </w:r>
            <w:r w:rsidR="00E97D96">
              <w:rPr>
                <w:rFonts w:eastAsia="Calibri"/>
              </w:rPr>
              <w:t xml:space="preserve">    </w:t>
            </w:r>
            <w:r w:rsidR="00C75CB1">
              <w:rPr>
                <w:rFonts w:eastAsia="Calibri"/>
              </w:rPr>
              <w:t xml:space="preserve">        </w:t>
            </w:r>
            <w:r w:rsidR="00E97D96">
              <w:rPr>
                <w:rFonts w:eastAsia="Calibri"/>
              </w:rPr>
              <w:t xml:space="preserve">    </w:t>
            </w:r>
            <w:r w:rsidR="004058D1">
              <w:rPr>
                <w:rFonts w:eastAsia="Calibri"/>
              </w:rPr>
              <w:t xml:space="preserve">  </w:t>
            </w:r>
            <w:r w:rsidR="00E97D96">
              <w:rPr>
                <w:rFonts w:eastAsia="Calibri"/>
              </w:rPr>
              <w:t xml:space="preserve"> </w:t>
            </w:r>
            <w:r w:rsidRPr="00110AC7">
              <w:rPr>
                <w:rFonts w:eastAsia="Calibri"/>
              </w:rPr>
              <w:t xml:space="preserve">( </w:t>
            </w:r>
            <w:r w:rsidR="004058D1">
              <w:rPr>
                <w:rFonts w:eastAsia="Calibri"/>
              </w:rPr>
              <w:t xml:space="preserve"> </w:t>
            </w:r>
            <w:r w:rsidRPr="00110AC7">
              <w:rPr>
                <w:rFonts w:eastAsia="Calibri"/>
              </w:rPr>
              <w:t xml:space="preserve"> ) Federal</w:t>
            </w:r>
          </w:p>
          <w:p w14:paraId="326E30D1" w14:textId="7ECD5145" w:rsidR="0075714F" w:rsidRPr="00110AC7" w:rsidRDefault="0075714F" w:rsidP="00E97D96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  <w:r w:rsidRPr="00110AC7">
              <w:rPr>
                <w:rFonts w:eastAsia="Calibri"/>
              </w:rPr>
              <w:t xml:space="preserve">(  </w:t>
            </w:r>
            <w:r w:rsidR="004058D1">
              <w:rPr>
                <w:rFonts w:eastAsia="Calibri"/>
              </w:rPr>
              <w:t xml:space="preserve"> </w:t>
            </w:r>
            <w:r w:rsidRPr="00110AC7">
              <w:rPr>
                <w:rFonts w:eastAsia="Calibri"/>
              </w:rPr>
              <w:t xml:space="preserve">) Estadual    </w:t>
            </w:r>
            <w:r w:rsidR="004058D1">
              <w:rPr>
                <w:rFonts w:eastAsia="Calibri"/>
              </w:rPr>
              <w:t xml:space="preserve">         </w:t>
            </w:r>
            <w:r w:rsidR="00C75CB1">
              <w:rPr>
                <w:rFonts w:eastAsia="Calibri"/>
              </w:rPr>
              <w:t xml:space="preserve"> </w:t>
            </w:r>
            <w:r w:rsidR="004058D1">
              <w:rPr>
                <w:rFonts w:eastAsia="Calibri"/>
              </w:rPr>
              <w:t xml:space="preserve">          </w:t>
            </w:r>
            <w:r w:rsidRPr="00110AC7">
              <w:rPr>
                <w:rFonts w:eastAsia="Calibri"/>
              </w:rPr>
              <w:t xml:space="preserve">(  </w:t>
            </w:r>
            <w:r w:rsidR="004058D1">
              <w:rPr>
                <w:rFonts w:eastAsia="Calibri"/>
              </w:rPr>
              <w:t xml:space="preserve"> </w:t>
            </w:r>
            <w:r w:rsidRPr="00110AC7">
              <w:rPr>
                <w:rFonts w:eastAsia="Calibri"/>
              </w:rPr>
              <w:t>) Municipal</w:t>
            </w:r>
          </w:p>
        </w:tc>
        <w:tc>
          <w:tcPr>
            <w:tcW w:w="1559" w:type="dxa"/>
            <w:shd w:val="clear" w:color="auto" w:fill="auto"/>
          </w:tcPr>
          <w:p w14:paraId="485390FA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</w:p>
        </w:tc>
        <w:tc>
          <w:tcPr>
            <w:tcW w:w="1701" w:type="dxa"/>
            <w:shd w:val="clear" w:color="auto" w:fill="auto"/>
          </w:tcPr>
          <w:p w14:paraId="48ED927F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</w:p>
        </w:tc>
        <w:tc>
          <w:tcPr>
            <w:tcW w:w="1134" w:type="dxa"/>
          </w:tcPr>
          <w:p w14:paraId="5D19FD82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</w:p>
        </w:tc>
      </w:tr>
      <w:tr w:rsidR="0075714F" w:rsidRPr="00110AC7" w14:paraId="24EFD7CE" w14:textId="77777777" w:rsidTr="00C75CB1">
        <w:tc>
          <w:tcPr>
            <w:tcW w:w="4786" w:type="dxa"/>
            <w:gridSpan w:val="2"/>
            <w:shd w:val="clear" w:color="auto" w:fill="auto"/>
          </w:tcPr>
          <w:p w14:paraId="50493094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  <w:r w:rsidRPr="00110AC7">
              <w:rPr>
                <w:rFonts w:eastAsia="Calibri"/>
              </w:rPr>
              <w:t>GFIP (com CNO no caso de obras, contratada e subcontratada)</w:t>
            </w:r>
          </w:p>
        </w:tc>
        <w:tc>
          <w:tcPr>
            <w:tcW w:w="1559" w:type="dxa"/>
            <w:shd w:val="clear" w:color="auto" w:fill="auto"/>
          </w:tcPr>
          <w:p w14:paraId="22D976EF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</w:p>
        </w:tc>
        <w:tc>
          <w:tcPr>
            <w:tcW w:w="1701" w:type="dxa"/>
            <w:shd w:val="clear" w:color="auto" w:fill="auto"/>
          </w:tcPr>
          <w:p w14:paraId="0BB46826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</w:p>
        </w:tc>
        <w:tc>
          <w:tcPr>
            <w:tcW w:w="1134" w:type="dxa"/>
          </w:tcPr>
          <w:p w14:paraId="230C2B8F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</w:p>
        </w:tc>
      </w:tr>
      <w:tr w:rsidR="0075714F" w:rsidRPr="00110AC7" w14:paraId="5458B0B9" w14:textId="77777777" w:rsidTr="00C75CB1">
        <w:tc>
          <w:tcPr>
            <w:tcW w:w="4786" w:type="dxa"/>
            <w:gridSpan w:val="2"/>
            <w:shd w:val="clear" w:color="auto" w:fill="auto"/>
          </w:tcPr>
          <w:p w14:paraId="2036BEEC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  <w:r w:rsidRPr="00110AC7">
              <w:rPr>
                <w:rFonts w:eastAsia="Calibri"/>
              </w:rPr>
              <w:t>Folhas de pagamento (conforme CNO no caso de obras, da contratada e subcontratada)</w:t>
            </w:r>
          </w:p>
        </w:tc>
        <w:tc>
          <w:tcPr>
            <w:tcW w:w="1559" w:type="dxa"/>
            <w:shd w:val="clear" w:color="auto" w:fill="auto"/>
          </w:tcPr>
          <w:p w14:paraId="6F472957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</w:p>
        </w:tc>
        <w:tc>
          <w:tcPr>
            <w:tcW w:w="1701" w:type="dxa"/>
            <w:shd w:val="clear" w:color="auto" w:fill="auto"/>
          </w:tcPr>
          <w:p w14:paraId="1809E4FF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</w:p>
        </w:tc>
        <w:tc>
          <w:tcPr>
            <w:tcW w:w="1134" w:type="dxa"/>
          </w:tcPr>
          <w:p w14:paraId="4EA2BDD0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</w:p>
        </w:tc>
      </w:tr>
      <w:tr w:rsidR="0075714F" w:rsidRPr="00110AC7" w14:paraId="08ED2877" w14:textId="77777777" w:rsidTr="00C75CB1">
        <w:tc>
          <w:tcPr>
            <w:tcW w:w="4786" w:type="dxa"/>
            <w:gridSpan w:val="2"/>
            <w:shd w:val="clear" w:color="auto" w:fill="auto"/>
          </w:tcPr>
          <w:p w14:paraId="69809314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  <w:r w:rsidRPr="00110AC7">
              <w:rPr>
                <w:rFonts w:eastAsia="Calibri"/>
              </w:rPr>
              <w:t>Cópia guia de INSS e FGTS competência anterior (contratada e subcontratada)</w:t>
            </w:r>
          </w:p>
        </w:tc>
        <w:tc>
          <w:tcPr>
            <w:tcW w:w="1559" w:type="dxa"/>
            <w:shd w:val="clear" w:color="auto" w:fill="auto"/>
          </w:tcPr>
          <w:p w14:paraId="0497595C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</w:p>
        </w:tc>
        <w:tc>
          <w:tcPr>
            <w:tcW w:w="1701" w:type="dxa"/>
            <w:shd w:val="clear" w:color="auto" w:fill="auto"/>
          </w:tcPr>
          <w:p w14:paraId="3D4BD1E6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</w:p>
        </w:tc>
        <w:tc>
          <w:tcPr>
            <w:tcW w:w="1134" w:type="dxa"/>
          </w:tcPr>
          <w:p w14:paraId="20C0363B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</w:p>
        </w:tc>
      </w:tr>
      <w:tr w:rsidR="0075714F" w:rsidRPr="00110AC7" w14:paraId="0FF41F05" w14:textId="77777777" w:rsidTr="00C75CB1">
        <w:tc>
          <w:tcPr>
            <w:tcW w:w="4786" w:type="dxa"/>
            <w:gridSpan w:val="2"/>
            <w:shd w:val="clear" w:color="auto" w:fill="auto"/>
          </w:tcPr>
          <w:p w14:paraId="0D360519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  <w:r w:rsidRPr="00110AC7">
              <w:rPr>
                <w:rFonts w:eastAsia="Calibri"/>
              </w:rPr>
              <w:t>Guias de retenção INSS e ISS (contratada e subcontratada)</w:t>
            </w:r>
          </w:p>
        </w:tc>
        <w:tc>
          <w:tcPr>
            <w:tcW w:w="1559" w:type="dxa"/>
            <w:shd w:val="clear" w:color="auto" w:fill="auto"/>
          </w:tcPr>
          <w:p w14:paraId="6C6E3578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</w:p>
        </w:tc>
        <w:tc>
          <w:tcPr>
            <w:tcW w:w="1701" w:type="dxa"/>
            <w:shd w:val="clear" w:color="auto" w:fill="auto"/>
          </w:tcPr>
          <w:p w14:paraId="5B062EEF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</w:p>
        </w:tc>
        <w:tc>
          <w:tcPr>
            <w:tcW w:w="1134" w:type="dxa"/>
          </w:tcPr>
          <w:p w14:paraId="174367DC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</w:p>
        </w:tc>
      </w:tr>
      <w:tr w:rsidR="0075714F" w:rsidRPr="00110AC7" w14:paraId="080BA7AE" w14:textId="77777777" w:rsidTr="00C75CB1">
        <w:tc>
          <w:tcPr>
            <w:tcW w:w="4786" w:type="dxa"/>
            <w:gridSpan w:val="2"/>
            <w:shd w:val="clear" w:color="auto" w:fill="auto"/>
          </w:tcPr>
          <w:p w14:paraId="2356A9DB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  <w:r w:rsidRPr="00110AC7">
              <w:rPr>
                <w:rFonts w:eastAsia="Calibri"/>
              </w:rPr>
              <w:lastRenderedPageBreak/>
              <w:t>Certidão de baixa da CNO</w:t>
            </w:r>
          </w:p>
        </w:tc>
        <w:tc>
          <w:tcPr>
            <w:tcW w:w="1559" w:type="dxa"/>
            <w:shd w:val="clear" w:color="auto" w:fill="auto"/>
          </w:tcPr>
          <w:p w14:paraId="4EBF0263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</w:p>
        </w:tc>
        <w:tc>
          <w:tcPr>
            <w:tcW w:w="1701" w:type="dxa"/>
            <w:shd w:val="clear" w:color="auto" w:fill="auto"/>
          </w:tcPr>
          <w:p w14:paraId="10CB62EA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</w:p>
        </w:tc>
        <w:tc>
          <w:tcPr>
            <w:tcW w:w="1134" w:type="dxa"/>
            <w:shd w:val="clear" w:color="auto" w:fill="auto"/>
          </w:tcPr>
          <w:p w14:paraId="659E6167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</w:p>
        </w:tc>
      </w:tr>
      <w:tr w:rsidR="0075714F" w:rsidRPr="00110AC7" w14:paraId="6BA44874" w14:textId="77777777" w:rsidTr="00C75CB1">
        <w:tc>
          <w:tcPr>
            <w:tcW w:w="4786" w:type="dxa"/>
            <w:gridSpan w:val="2"/>
            <w:shd w:val="clear" w:color="auto" w:fill="auto"/>
          </w:tcPr>
          <w:p w14:paraId="422C69F8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  <w:r w:rsidRPr="00110AC7">
              <w:rPr>
                <w:rFonts w:eastAsia="Calibri"/>
              </w:rPr>
              <w:t>Habite-se</w:t>
            </w:r>
          </w:p>
        </w:tc>
        <w:tc>
          <w:tcPr>
            <w:tcW w:w="1559" w:type="dxa"/>
            <w:shd w:val="clear" w:color="auto" w:fill="auto"/>
          </w:tcPr>
          <w:p w14:paraId="3CEA2BEE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</w:p>
        </w:tc>
        <w:tc>
          <w:tcPr>
            <w:tcW w:w="1701" w:type="dxa"/>
            <w:shd w:val="clear" w:color="auto" w:fill="auto"/>
          </w:tcPr>
          <w:p w14:paraId="7EA42552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</w:p>
        </w:tc>
        <w:tc>
          <w:tcPr>
            <w:tcW w:w="1134" w:type="dxa"/>
            <w:shd w:val="clear" w:color="auto" w:fill="auto"/>
          </w:tcPr>
          <w:p w14:paraId="7A38AF26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</w:p>
        </w:tc>
      </w:tr>
      <w:tr w:rsidR="0075714F" w:rsidRPr="00110AC7" w14:paraId="1CC67D20" w14:textId="77777777" w:rsidTr="00C75CB1">
        <w:tc>
          <w:tcPr>
            <w:tcW w:w="4786" w:type="dxa"/>
            <w:gridSpan w:val="2"/>
            <w:shd w:val="clear" w:color="auto" w:fill="auto"/>
          </w:tcPr>
          <w:p w14:paraId="187C6987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  <w:r w:rsidRPr="00110AC7">
              <w:rPr>
                <w:rFonts w:eastAsia="Calibri"/>
              </w:rPr>
              <w:t>Termo de Recebimento Provisório de Obra</w:t>
            </w:r>
          </w:p>
        </w:tc>
        <w:tc>
          <w:tcPr>
            <w:tcW w:w="1559" w:type="dxa"/>
            <w:shd w:val="clear" w:color="auto" w:fill="auto"/>
          </w:tcPr>
          <w:p w14:paraId="77E91C5B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</w:p>
        </w:tc>
        <w:tc>
          <w:tcPr>
            <w:tcW w:w="1701" w:type="dxa"/>
            <w:shd w:val="clear" w:color="auto" w:fill="auto"/>
          </w:tcPr>
          <w:p w14:paraId="44F1D7BA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</w:p>
        </w:tc>
        <w:tc>
          <w:tcPr>
            <w:tcW w:w="1134" w:type="dxa"/>
            <w:shd w:val="clear" w:color="auto" w:fill="auto"/>
          </w:tcPr>
          <w:p w14:paraId="0CEDE067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</w:p>
        </w:tc>
      </w:tr>
      <w:tr w:rsidR="0075714F" w:rsidRPr="00110AC7" w14:paraId="07B2E252" w14:textId="77777777" w:rsidTr="00C75CB1">
        <w:tc>
          <w:tcPr>
            <w:tcW w:w="4786" w:type="dxa"/>
            <w:gridSpan w:val="2"/>
            <w:shd w:val="clear" w:color="auto" w:fill="auto"/>
          </w:tcPr>
          <w:p w14:paraId="1D1B9276" w14:textId="4FAF612E" w:rsidR="0075714F" w:rsidRPr="00110AC7" w:rsidRDefault="0075714F" w:rsidP="00C75CB1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  <w:r w:rsidRPr="00110AC7">
              <w:rPr>
                <w:rFonts w:eastAsia="Calibri"/>
              </w:rPr>
              <w:t>Demais exigências contratuais para pagamento</w:t>
            </w:r>
          </w:p>
        </w:tc>
        <w:tc>
          <w:tcPr>
            <w:tcW w:w="1559" w:type="dxa"/>
            <w:shd w:val="clear" w:color="auto" w:fill="auto"/>
          </w:tcPr>
          <w:p w14:paraId="45CE8751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</w:p>
        </w:tc>
        <w:tc>
          <w:tcPr>
            <w:tcW w:w="1701" w:type="dxa"/>
            <w:shd w:val="clear" w:color="auto" w:fill="auto"/>
          </w:tcPr>
          <w:p w14:paraId="1F2A0F16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</w:p>
        </w:tc>
        <w:tc>
          <w:tcPr>
            <w:tcW w:w="1134" w:type="dxa"/>
            <w:shd w:val="clear" w:color="auto" w:fill="auto"/>
          </w:tcPr>
          <w:p w14:paraId="2B917E9C" w14:textId="77777777" w:rsidR="0075714F" w:rsidRPr="00110AC7" w:rsidRDefault="0075714F" w:rsidP="00110AC7">
            <w:pPr>
              <w:pStyle w:val="Recuodecorpodetexto"/>
              <w:tabs>
                <w:tab w:val="left" w:pos="0"/>
              </w:tabs>
              <w:spacing w:line="360" w:lineRule="auto"/>
              <w:ind w:firstLine="0"/>
              <w:rPr>
                <w:rFonts w:eastAsia="Calibri"/>
              </w:rPr>
            </w:pPr>
          </w:p>
        </w:tc>
      </w:tr>
    </w:tbl>
    <w:p w14:paraId="74A10761" w14:textId="77777777" w:rsidR="0075714F" w:rsidRPr="00110AC7" w:rsidRDefault="0075714F" w:rsidP="00110AC7">
      <w:pPr>
        <w:pStyle w:val="Recuodecorpodetexto"/>
        <w:tabs>
          <w:tab w:val="left" w:pos="0"/>
        </w:tabs>
        <w:spacing w:line="360" w:lineRule="auto"/>
        <w:ind w:firstLine="0"/>
      </w:pPr>
    </w:p>
    <w:p w14:paraId="60A4F8CA" w14:textId="77777777" w:rsidR="008E44C0" w:rsidRPr="00110AC7" w:rsidRDefault="008E44C0" w:rsidP="00110AC7">
      <w:pPr>
        <w:spacing w:line="360" w:lineRule="auto"/>
        <w:rPr>
          <w:rFonts w:ascii="Arial" w:hAnsi="Arial" w:cs="Arial"/>
        </w:rPr>
      </w:pPr>
    </w:p>
    <w:sectPr w:rsidR="008E44C0" w:rsidRPr="00110AC7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87034" w14:textId="77777777" w:rsidR="00A1790F" w:rsidRDefault="00A1790F" w:rsidP="00860EBE">
      <w:r>
        <w:separator/>
      </w:r>
    </w:p>
  </w:endnote>
  <w:endnote w:type="continuationSeparator" w:id="0">
    <w:p w14:paraId="063EC9B1" w14:textId="77777777" w:rsidR="00A1790F" w:rsidRDefault="00A1790F" w:rsidP="00860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484EF" w14:textId="77777777" w:rsidR="00860EBE" w:rsidRDefault="00860EBE">
    <w:pPr>
      <w:pStyle w:val="Rodap"/>
    </w:pPr>
  </w:p>
  <w:p w14:paraId="4F2C9200" w14:textId="77777777" w:rsidR="00860EBE" w:rsidRDefault="00860EB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60911" w14:textId="77777777" w:rsidR="00A1790F" w:rsidRDefault="00A1790F" w:rsidP="00860EBE">
      <w:r>
        <w:separator/>
      </w:r>
    </w:p>
  </w:footnote>
  <w:footnote w:type="continuationSeparator" w:id="0">
    <w:p w14:paraId="0842E01D" w14:textId="77777777" w:rsidR="00A1790F" w:rsidRDefault="00A1790F" w:rsidP="00860E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F7805" w14:textId="6FDAD915" w:rsidR="00860EBE" w:rsidRDefault="00110AC7" w:rsidP="00110AC7">
    <w:pPr>
      <w:pStyle w:val="Cabealho"/>
      <w:ind w:left="1418" w:right="360"/>
      <w:rPr>
        <w:rFonts w:cs="Arial"/>
        <w:b/>
        <w:sz w:val="32"/>
        <w:szCs w:val="32"/>
      </w:rPr>
    </w:pPr>
    <w:r>
      <w:rPr>
        <w:rFonts w:cs="Arial"/>
        <w:b/>
        <w:noProof/>
        <w:sz w:val="32"/>
        <w:szCs w:val="32"/>
      </w:rPr>
      <w:drawing>
        <wp:anchor distT="0" distB="0" distL="114300" distR="114300" simplePos="0" relativeHeight="251658240" behindDoc="0" locked="0" layoutInCell="1" allowOverlap="1" wp14:anchorId="28C84E5B" wp14:editId="4E3EFE4D">
          <wp:simplePos x="0" y="0"/>
          <wp:positionH relativeFrom="column">
            <wp:posOffset>-180975</wp:posOffset>
          </wp:positionH>
          <wp:positionV relativeFrom="paragraph">
            <wp:posOffset>-236220</wp:posOffset>
          </wp:positionV>
          <wp:extent cx="853440" cy="743585"/>
          <wp:effectExtent l="0" t="0" r="3810" b="0"/>
          <wp:wrapThrough wrapText="bothSides">
            <wp:wrapPolygon edited="0">
              <wp:start x="0" y="0"/>
              <wp:lineTo x="0" y="21028"/>
              <wp:lineTo x="21214" y="21028"/>
              <wp:lineTo x="21214" y="0"/>
              <wp:lineTo x="0" y="0"/>
            </wp:wrapPolygon>
          </wp:wrapThrough>
          <wp:docPr id="154911532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3440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860EBE">
      <w:rPr>
        <w:rFonts w:cs="Arial"/>
        <w:b/>
        <w:sz w:val="32"/>
        <w:szCs w:val="32"/>
      </w:rPr>
      <w:t>ESTADO DE SANTA CATARINA</w:t>
    </w:r>
  </w:p>
  <w:p w14:paraId="638C3DDE" w14:textId="77777777" w:rsidR="00860EBE" w:rsidRPr="00860EBE" w:rsidRDefault="00860EBE" w:rsidP="00110AC7">
    <w:pPr>
      <w:pStyle w:val="Cabealho"/>
      <w:ind w:left="1418"/>
      <w:rPr>
        <w:rFonts w:cs="Arial"/>
        <w:b/>
        <w:sz w:val="36"/>
        <w:szCs w:val="36"/>
      </w:rPr>
    </w:pPr>
    <w:r w:rsidRPr="00E67901">
      <w:rPr>
        <w:rFonts w:cs="Arial"/>
        <w:b/>
        <w:sz w:val="36"/>
        <w:szCs w:val="36"/>
      </w:rPr>
      <w:t>MUNICÍPIO DE IRANI</w:t>
    </w:r>
  </w:p>
  <w:p w14:paraId="162E56A0" w14:textId="742E5B45" w:rsidR="00860EBE" w:rsidRDefault="00860EBE" w:rsidP="00110AC7">
    <w:pPr>
      <w:pStyle w:val="Cabealho"/>
      <w:ind w:left="1418"/>
    </w:pPr>
  </w:p>
  <w:p w14:paraId="31704E71" w14:textId="77777777" w:rsidR="00110AC7" w:rsidRDefault="00110AC7" w:rsidP="00110AC7">
    <w:pPr>
      <w:pStyle w:val="Cabealho"/>
      <w:ind w:left="141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714F"/>
    <w:rsid w:val="00110AC7"/>
    <w:rsid w:val="004058D1"/>
    <w:rsid w:val="0075714F"/>
    <w:rsid w:val="00860EBE"/>
    <w:rsid w:val="008E44C0"/>
    <w:rsid w:val="00A1790F"/>
    <w:rsid w:val="00C75CB1"/>
    <w:rsid w:val="00E9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85DB36"/>
  <w15:docId w15:val="{AD35A74C-B9AD-4FE5-9DD2-896C79052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1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75714F"/>
    <w:pPr>
      <w:ind w:firstLine="1416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rsid w:val="0075714F"/>
    <w:rPr>
      <w:rFonts w:ascii="Arial" w:eastAsia="Times New Roman" w:hAnsi="Arial" w:cs="Arial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860EB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860EB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60EB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60EB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60EB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60EBE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155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User</cp:lastModifiedBy>
  <cp:revision>3</cp:revision>
  <dcterms:created xsi:type="dcterms:W3CDTF">2020-10-21T20:09:00Z</dcterms:created>
  <dcterms:modified xsi:type="dcterms:W3CDTF">2025-01-09T19:09:00Z</dcterms:modified>
</cp:coreProperties>
</file>