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6D86" w14:textId="77777777" w:rsidR="00781E9A" w:rsidRPr="00E65E6D" w:rsidRDefault="00781E9A" w:rsidP="00781E9A">
      <w:pPr>
        <w:spacing w:line="360" w:lineRule="auto"/>
        <w:jc w:val="center"/>
        <w:rPr>
          <w:b/>
          <w:lang w:eastAsia="en-US"/>
        </w:rPr>
      </w:pPr>
      <w:bookmarkStart w:id="0" w:name="_Hlk50559945"/>
      <w:r w:rsidRPr="00E65E6D">
        <w:rPr>
          <w:b/>
          <w:lang w:eastAsia="en-US"/>
        </w:rPr>
        <w:t>TERMO DE REFERÊNCIA</w:t>
      </w:r>
    </w:p>
    <w:p w14:paraId="775E9AD9" w14:textId="77777777" w:rsidR="00781E9A" w:rsidRPr="00E65E6D" w:rsidRDefault="00781E9A" w:rsidP="00781E9A">
      <w:pPr>
        <w:spacing w:line="360" w:lineRule="auto"/>
        <w:jc w:val="center"/>
        <w:rPr>
          <w:b/>
          <w:lang w:eastAsia="en-US"/>
        </w:rPr>
      </w:pPr>
    </w:p>
    <w:p w14:paraId="036769B3" w14:textId="77777777" w:rsidR="00781E9A" w:rsidRPr="00E65E6D" w:rsidRDefault="00781E9A" w:rsidP="00781E9A">
      <w:pPr>
        <w:widowControl w:val="0"/>
        <w:spacing w:line="276" w:lineRule="auto"/>
        <w:jc w:val="both"/>
        <w:rPr>
          <w:lang w:eastAsia="en-US"/>
        </w:rPr>
      </w:pPr>
      <w:r w:rsidRPr="00E65E6D">
        <w:rPr>
          <w:lang w:eastAsia="en-US"/>
        </w:rPr>
        <w:t>O Termo de Referência em epígrafe tem por finalidade, atender o disposto na legislação vigente concernente às contratações públicas, em especial ao artigo 37, inciso XXI da Constituição Federal e aos dispositivos da Lei nº 8.666/93 e alterações posteriores, Lei Federal nº 10.520, de 17 de julho de 2002, Decreto Federal nº 7.892/13, Decreto Federal 10.024/2019, bem como, normatizar, disciplinar e definir os elementos que nortearão o presente Processo Licitatório.</w:t>
      </w:r>
    </w:p>
    <w:p w14:paraId="314EBD0A" w14:textId="77777777" w:rsidR="00781E9A" w:rsidRPr="00E65E6D" w:rsidRDefault="00781E9A" w:rsidP="00781E9A">
      <w:pPr>
        <w:widowControl w:val="0"/>
        <w:spacing w:line="276" w:lineRule="auto"/>
        <w:jc w:val="both"/>
        <w:rPr>
          <w:b/>
          <w:lang w:eastAsia="en-US"/>
        </w:rPr>
      </w:pPr>
    </w:p>
    <w:p w14:paraId="34B6E746" w14:textId="77777777" w:rsidR="00781E9A" w:rsidRPr="008D78B9" w:rsidRDefault="00781E9A" w:rsidP="00781E9A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b/>
          <w:sz w:val="22"/>
          <w:szCs w:val="22"/>
        </w:rPr>
      </w:pPr>
      <w:r w:rsidRPr="008D78B9">
        <w:rPr>
          <w:rFonts w:eastAsia="Calibri"/>
          <w:b/>
          <w:sz w:val="22"/>
          <w:szCs w:val="22"/>
        </w:rPr>
        <w:t>DA ÁREA SOLICITANTE E DA FISCALIZAÇÃO</w:t>
      </w:r>
    </w:p>
    <w:p w14:paraId="67D33C92" w14:textId="77777777" w:rsidR="00781E9A" w:rsidRPr="008D78B9" w:rsidRDefault="00781E9A" w:rsidP="00781E9A">
      <w:pPr>
        <w:pStyle w:val="PargrafodaLista"/>
        <w:tabs>
          <w:tab w:val="left" w:pos="284"/>
        </w:tabs>
        <w:ind w:left="0"/>
        <w:jc w:val="both"/>
        <w:rPr>
          <w:rFonts w:eastAsia="Calibri"/>
          <w:b/>
          <w:sz w:val="22"/>
          <w:szCs w:val="22"/>
        </w:rPr>
      </w:pPr>
    </w:p>
    <w:p w14:paraId="2DC7AC92" w14:textId="4A203EF6" w:rsidR="00781E9A" w:rsidRPr="008D78B9" w:rsidRDefault="00781E9A" w:rsidP="00781E9A">
      <w:pPr>
        <w:pStyle w:val="PargrafodaLista"/>
        <w:ind w:left="0"/>
        <w:jc w:val="both"/>
        <w:rPr>
          <w:rFonts w:eastAsia="Calibri"/>
          <w:sz w:val="22"/>
          <w:szCs w:val="22"/>
        </w:rPr>
      </w:pPr>
      <w:r w:rsidRPr="008D78B9">
        <w:rPr>
          <w:rFonts w:eastAsia="Calibri"/>
          <w:sz w:val="22"/>
          <w:szCs w:val="22"/>
        </w:rPr>
        <w:t>1.1.  Secretaria Municipal de Educação, Cultura e Esportes.</w:t>
      </w:r>
    </w:p>
    <w:p w14:paraId="6034165C" w14:textId="77777777" w:rsidR="00781E9A" w:rsidRPr="008D78B9" w:rsidRDefault="00781E9A" w:rsidP="00781E9A">
      <w:pPr>
        <w:pStyle w:val="PargrafodaLista"/>
        <w:ind w:left="0"/>
        <w:jc w:val="both"/>
        <w:rPr>
          <w:rFonts w:eastAsia="Calibri"/>
          <w:sz w:val="22"/>
          <w:szCs w:val="22"/>
        </w:rPr>
      </w:pPr>
    </w:p>
    <w:p w14:paraId="2B13AC98" w14:textId="7C8B1378" w:rsidR="00D2314C" w:rsidRDefault="00781E9A" w:rsidP="00D2314C">
      <w:pPr>
        <w:pStyle w:val="PargrafodaLista"/>
        <w:numPr>
          <w:ilvl w:val="2"/>
          <w:numId w:val="5"/>
        </w:numPr>
        <w:ind w:left="0" w:firstLine="0"/>
        <w:jc w:val="both"/>
        <w:rPr>
          <w:rFonts w:eastAsia="Calibri"/>
          <w:sz w:val="22"/>
          <w:szCs w:val="22"/>
        </w:rPr>
      </w:pPr>
      <w:r w:rsidRPr="008D78B9">
        <w:rPr>
          <w:rFonts w:eastAsia="Calibri"/>
          <w:sz w:val="22"/>
          <w:szCs w:val="22"/>
        </w:rPr>
        <w:t xml:space="preserve">Fica responsável pela fiscalização e acompanhamento do presente contrato, nos moldes do artigo 67 da Lei nº 8.666/93 a servidora efetiva, Sra. Giovana Aparecida Dias, bem como </w:t>
      </w:r>
      <w:r w:rsidR="00D2314C">
        <w:rPr>
          <w:rFonts w:eastAsia="Calibri"/>
          <w:sz w:val="22"/>
          <w:szCs w:val="22"/>
        </w:rPr>
        <w:t>a</w:t>
      </w:r>
      <w:r w:rsidRPr="008D78B9">
        <w:rPr>
          <w:rFonts w:eastAsia="Calibri"/>
          <w:sz w:val="22"/>
          <w:szCs w:val="22"/>
        </w:rPr>
        <w:t xml:space="preserve"> Secretári</w:t>
      </w:r>
      <w:r w:rsidR="00D2314C">
        <w:rPr>
          <w:rFonts w:eastAsia="Calibri"/>
          <w:sz w:val="22"/>
          <w:szCs w:val="22"/>
        </w:rPr>
        <w:t>a</w:t>
      </w:r>
      <w:r w:rsidRPr="008D78B9">
        <w:rPr>
          <w:rFonts w:eastAsia="Calibri"/>
          <w:sz w:val="22"/>
          <w:szCs w:val="22"/>
        </w:rPr>
        <w:t xml:space="preserve"> Municipa</w:t>
      </w:r>
      <w:r w:rsidR="00D2314C">
        <w:rPr>
          <w:rFonts w:eastAsia="Calibri"/>
          <w:sz w:val="22"/>
          <w:szCs w:val="22"/>
        </w:rPr>
        <w:t>l</w:t>
      </w:r>
      <w:r w:rsidRPr="008D78B9">
        <w:rPr>
          <w:rFonts w:eastAsia="Calibri"/>
          <w:sz w:val="22"/>
          <w:szCs w:val="22"/>
        </w:rPr>
        <w:t xml:space="preserve">, Sra. </w:t>
      </w:r>
      <w:r>
        <w:rPr>
          <w:rFonts w:eastAsia="Calibri"/>
          <w:sz w:val="22"/>
          <w:szCs w:val="22"/>
        </w:rPr>
        <w:t>Maria Inêz de Bastiani</w:t>
      </w:r>
      <w:r w:rsidR="00D2314C">
        <w:rPr>
          <w:rFonts w:eastAsia="Calibri"/>
          <w:sz w:val="22"/>
          <w:szCs w:val="22"/>
        </w:rPr>
        <w:t>.</w:t>
      </w:r>
    </w:p>
    <w:p w14:paraId="103E8926" w14:textId="77777777" w:rsidR="00D2314C" w:rsidRDefault="00D2314C" w:rsidP="00D2314C">
      <w:pPr>
        <w:jc w:val="both"/>
        <w:rPr>
          <w:rFonts w:eastAsia="Calibri"/>
          <w:b/>
          <w:lang w:eastAsia="en-US"/>
        </w:rPr>
      </w:pPr>
    </w:p>
    <w:p w14:paraId="13775901" w14:textId="4C84730D" w:rsidR="00781E9A" w:rsidRPr="00D2314C" w:rsidRDefault="00781E9A" w:rsidP="00D2314C">
      <w:pPr>
        <w:jc w:val="both"/>
        <w:rPr>
          <w:rFonts w:eastAsia="Calibri"/>
          <w:b/>
          <w:lang w:eastAsia="en-US"/>
        </w:rPr>
      </w:pPr>
      <w:r w:rsidRPr="00D2314C">
        <w:rPr>
          <w:rFonts w:eastAsia="Calibri"/>
          <w:b/>
          <w:lang w:eastAsia="en-US"/>
        </w:rPr>
        <w:t>OBJETO</w:t>
      </w:r>
    </w:p>
    <w:p w14:paraId="649E2CAA" w14:textId="7978DBF3" w:rsidR="00781E9A" w:rsidRPr="00E65E6D" w:rsidRDefault="00781E9A" w:rsidP="00781E9A">
      <w:pPr>
        <w:widowControl w:val="0"/>
        <w:suppressAutoHyphens/>
        <w:jc w:val="both"/>
        <w:rPr>
          <w:rFonts w:eastAsia="Calibri"/>
          <w:b/>
          <w:lang w:eastAsia="en-US"/>
        </w:rPr>
      </w:pPr>
      <w:r w:rsidRPr="00E65E6D">
        <w:rPr>
          <w:rFonts w:eastAsia="Calibri"/>
          <w:lang w:eastAsia="en-US"/>
        </w:rPr>
        <w:t xml:space="preserve">2.1. </w:t>
      </w:r>
      <w:r w:rsidR="00D2314C" w:rsidRPr="00614C12">
        <w:rPr>
          <w:b/>
          <w:color w:val="000000"/>
          <w:sz w:val="22"/>
          <w:szCs w:val="22"/>
        </w:rPr>
        <w:t xml:space="preserve">CHAMADA PÚBLICA </w:t>
      </w:r>
      <w:r w:rsidR="00D2314C" w:rsidRPr="00614C12">
        <w:rPr>
          <w:color w:val="000000"/>
          <w:sz w:val="22"/>
          <w:szCs w:val="22"/>
        </w:rPr>
        <w:t xml:space="preserve">para aquisição de gêneros alimentícios da agricultura familiar rural e do empreendedor rural familiar, destinados a compor a alimentação das unidades de ensino (escolas e creches) da rede municipal, destinado ao atendimento do Programa Nacional de Alimentação Escolar - PNAE e Programa Nacional de Alimentação de Creches – PNAC, para o </w:t>
      </w:r>
      <w:r w:rsidR="00D2314C">
        <w:rPr>
          <w:color w:val="000000"/>
          <w:sz w:val="22"/>
          <w:szCs w:val="22"/>
        </w:rPr>
        <w:t>segundo semestre de 2022.</w:t>
      </w:r>
    </w:p>
    <w:p w14:paraId="23246388" w14:textId="77777777" w:rsidR="00781E9A" w:rsidRPr="00E65E6D" w:rsidRDefault="00781E9A" w:rsidP="00781E9A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460B0FDA" w14:textId="34B03CB6" w:rsidR="00781E9A" w:rsidRPr="00E65E6D" w:rsidRDefault="00781E9A" w:rsidP="00781E9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E65E6D">
        <w:rPr>
          <w:rFonts w:eastAsia="Calibri"/>
          <w:b/>
          <w:lang w:eastAsia="en-US"/>
        </w:rPr>
        <w:t xml:space="preserve">3. </w:t>
      </w:r>
      <w:r w:rsidR="00E751AB">
        <w:rPr>
          <w:rFonts w:eastAsia="Calibri"/>
          <w:b/>
          <w:lang w:eastAsia="en-US"/>
        </w:rPr>
        <w:t xml:space="preserve"> 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308"/>
        <w:gridCol w:w="730"/>
        <w:gridCol w:w="803"/>
        <w:gridCol w:w="3674"/>
        <w:gridCol w:w="1227"/>
        <w:gridCol w:w="36"/>
        <w:gridCol w:w="1184"/>
        <w:gridCol w:w="36"/>
      </w:tblGrid>
      <w:tr w:rsidR="00D2314C" w:rsidRPr="00E369F3" w14:paraId="788F68F1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3DF3" w14:textId="77777777" w:rsidR="00D2314C" w:rsidRPr="00E369F3" w:rsidRDefault="00D2314C" w:rsidP="00961E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F3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A17" w14:textId="77777777" w:rsidR="00D2314C" w:rsidRPr="00E369F3" w:rsidRDefault="00D2314C" w:rsidP="00961E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F3">
              <w:rPr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CA6B" w14:textId="77777777" w:rsidR="00D2314C" w:rsidRPr="00E369F3" w:rsidRDefault="00D2314C" w:rsidP="00961E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F3"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4F33" w14:textId="77777777" w:rsidR="00D2314C" w:rsidRPr="00E369F3" w:rsidRDefault="00D2314C" w:rsidP="00961E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F3">
              <w:rPr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39B0" w14:textId="77777777" w:rsidR="00D2314C" w:rsidRPr="00E369F3" w:rsidRDefault="00D2314C" w:rsidP="00961E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F3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678" w14:textId="77777777" w:rsidR="00D2314C" w:rsidRPr="00E369F3" w:rsidRDefault="00D2314C" w:rsidP="00961E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F3">
              <w:rPr>
                <w:b/>
                <w:bCs/>
                <w:sz w:val="20"/>
                <w:szCs w:val="20"/>
              </w:rPr>
              <w:t>Preço Unit. Máximo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9F8C" w14:textId="77777777" w:rsidR="00D2314C" w:rsidRPr="00E369F3" w:rsidRDefault="00D2314C" w:rsidP="00961E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F3">
              <w:rPr>
                <w:b/>
                <w:bCs/>
                <w:sz w:val="20"/>
                <w:szCs w:val="20"/>
              </w:rPr>
              <w:t>Preço Total</w:t>
            </w:r>
          </w:p>
        </w:tc>
      </w:tr>
      <w:tr w:rsidR="00D2314C" w:rsidRPr="00E369F3" w14:paraId="1C8E5456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045" w14:textId="118B7ABC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4405" w14:textId="40CDDC46" w:rsidR="00D2314C" w:rsidRPr="00E369F3" w:rsidRDefault="00D2314C" w:rsidP="00961E09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2</w:t>
            </w:r>
            <w:r w:rsidR="0032647E">
              <w:rPr>
                <w:sz w:val="20"/>
                <w:szCs w:val="20"/>
              </w:rPr>
              <w:t>0</w:t>
            </w:r>
            <w:r w:rsidRPr="00E369F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3C32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35D6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2D41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AGNOLINE DE FRANGO E GADO: Feito de farinha de trigo, ovos, sal, carne de frango e gado moído, óleo e temperos naturais. Acondicionados em embalagens de polipropileno de 01 kg congelados.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0A4" w14:textId="10919917" w:rsidR="00D2314C" w:rsidRPr="00E369F3" w:rsidRDefault="0091395D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2314C" w:rsidRPr="00E369F3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47E0" w14:textId="6E3CF373" w:rsidR="00D2314C" w:rsidRPr="00E369F3" w:rsidRDefault="00062FF1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139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D2314C" w:rsidRPr="00E369F3">
              <w:rPr>
                <w:sz w:val="20"/>
                <w:szCs w:val="20"/>
              </w:rPr>
              <w:t>0,00</w:t>
            </w:r>
          </w:p>
        </w:tc>
      </w:tr>
      <w:tr w:rsidR="00D2314C" w:rsidRPr="00E369F3" w14:paraId="76E9A408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39BE" w14:textId="6353D6BC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E0F9" w14:textId="3EF91CBD" w:rsidR="00D2314C" w:rsidRPr="00E369F3" w:rsidRDefault="005B6339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314C" w:rsidRPr="00E369F3">
              <w:rPr>
                <w:sz w:val="20"/>
                <w:szCs w:val="20"/>
              </w:rPr>
              <w:t>.</w:t>
            </w:r>
            <w:r w:rsidR="009F5BA8">
              <w:rPr>
                <w:sz w:val="20"/>
                <w:szCs w:val="20"/>
              </w:rPr>
              <w:t>5</w:t>
            </w:r>
            <w:r w:rsidR="00D2314C" w:rsidRPr="00E369F3"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E13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3537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518D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BANANA PRATA - de 1ª qualidade, grau médio de amadurecimento, com cascas sãs, sem rupturas, com tamanho e coloração uniforme, com polpa firme e intacta, devendo ser bem desenvolvida, sem danos físicos e mecânicos, isenta de partes pútridas. Embalagem: em sacos plásticos resistentes, conforme quantidade solicitada, apresentando na embalagem etiqueta de pesagem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6E81" w14:textId="7B9D5F55" w:rsidR="00D2314C" w:rsidRPr="00E369F3" w:rsidRDefault="009F5BA8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  <w:r w:rsidR="00D2314C"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345C" w14:textId="73246BD0" w:rsidR="00D2314C" w:rsidRPr="00E369F3" w:rsidRDefault="00756577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F5BA8">
              <w:rPr>
                <w:sz w:val="20"/>
                <w:szCs w:val="20"/>
              </w:rPr>
              <w:t>.2</w:t>
            </w:r>
            <w:r w:rsidR="00D2314C" w:rsidRPr="00E369F3">
              <w:rPr>
                <w:sz w:val="20"/>
                <w:szCs w:val="20"/>
              </w:rPr>
              <w:t>50,00</w:t>
            </w:r>
          </w:p>
        </w:tc>
      </w:tr>
      <w:tr w:rsidR="00D2314C" w:rsidRPr="00E369F3" w14:paraId="2E3CD325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B559" w14:textId="1C5D9C80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0DA5" w14:textId="55EF6D62" w:rsidR="00D2314C" w:rsidRPr="00E369F3" w:rsidRDefault="0032647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339">
              <w:rPr>
                <w:sz w:val="20"/>
                <w:szCs w:val="20"/>
              </w:rPr>
              <w:t>0</w:t>
            </w:r>
            <w:r w:rsidR="00D2314C" w:rsidRPr="00E369F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4597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PCT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72BE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C866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BISCOITO GLACEADO DE AÇÚCAR MASCAVO EMB. 500GR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E80A" w14:textId="3033FCC6" w:rsidR="00D2314C" w:rsidRPr="00E369F3" w:rsidRDefault="00D2314C" w:rsidP="00961E09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1</w:t>
            </w:r>
            <w:r w:rsidR="004F447F">
              <w:rPr>
                <w:sz w:val="20"/>
                <w:szCs w:val="20"/>
              </w:rPr>
              <w:t>7</w:t>
            </w:r>
            <w:r w:rsidRPr="00E369F3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B28E" w14:textId="2A37BA26" w:rsidR="00D2314C" w:rsidRPr="00E369F3" w:rsidRDefault="005B6339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44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  <w:r w:rsidR="00D2314C" w:rsidRPr="00E369F3">
              <w:rPr>
                <w:sz w:val="20"/>
                <w:szCs w:val="20"/>
              </w:rPr>
              <w:t>0,00</w:t>
            </w:r>
          </w:p>
        </w:tc>
      </w:tr>
      <w:tr w:rsidR="00D2314C" w:rsidRPr="00E369F3" w14:paraId="07302128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F8F2" w14:textId="5F115009" w:rsidR="00D2314C" w:rsidRPr="00E369F3" w:rsidRDefault="00B47CCE" w:rsidP="00B4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5932" w14:textId="20892574" w:rsidR="00D2314C" w:rsidRPr="00E369F3" w:rsidRDefault="005B6339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D2314C" w:rsidRPr="00E369F3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A19D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E4B1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4047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CARNE BOVINA - ISCAS Características Gerais: Carne bovina, preparada do patinho, acém ou paleta. O produto será elaborado com matérias-primas selecionadas, e os produtos registrados no órgão competente. Embalagem: Acondicionada em embalagens transparentes, fechada, rotulada com data de fabricação e prazo de validade, bem como informações nutricionais do produto.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C5CD" w14:textId="7EFED953" w:rsidR="00D2314C" w:rsidRPr="00E369F3" w:rsidRDefault="00D2314C" w:rsidP="00961E09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38,</w:t>
            </w:r>
            <w:r w:rsidR="00FB2959">
              <w:rPr>
                <w:sz w:val="20"/>
                <w:szCs w:val="20"/>
              </w:rPr>
              <w:t>20</w:t>
            </w:r>
            <w:r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136D" w14:textId="1EE77621" w:rsidR="00D2314C" w:rsidRPr="00E369F3" w:rsidRDefault="005B6339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B295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8</w:t>
            </w:r>
            <w:r w:rsidR="00D2314C" w:rsidRPr="00E369F3">
              <w:rPr>
                <w:sz w:val="20"/>
                <w:szCs w:val="20"/>
              </w:rPr>
              <w:t>0,00</w:t>
            </w:r>
          </w:p>
        </w:tc>
      </w:tr>
      <w:tr w:rsidR="00D2314C" w:rsidRPr="00E369F3" w14:paraId="7392CC12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A5DD" w14:textId="2BC04950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012E" w14:textId="4629A3F0" w:rsidR="00D2314C" w:rsidRPr="00E369F3" w:rsidRDefault="005B6339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2314C" w:rsidRPr="00E369F3"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F8C9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FDE8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7150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 xml:space="preserve">CARNE BOVINA MOÍDA Características Gerais: Crane selecionada, preparada de cortes bovinos. O produto será elaborado com matérias-primas selecionadas, e os produtos registrados no </w:t>
            </w:r>
            <w:proofErr w:type="spellStart"/>
            <w:r w:rsidRPr="00E369F3">
              <w:rPr>
                <w:sz w:val="20"/>
                <w:szCs w:val="20"/>
              </w:rPr>
              <w:t>orgão</w:t>
            </w:r>
            <w:proofErr w:type="spellEnd"/>
            <w:r w:rsidRPr="00E369F3">
              <w:rPr>
                <w:sz w:val="20"/>
                <w:szCs w:val="20"/>
              </w:rPr>
              <w:t xml:space="preserve"> competente. Embalagem: Acondicionada em embalagens transparentes, fechada, rotulada com data de fabricação e prazo de validade, bem como as informações nutricionais do produto.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0792" w14:textId="479F8D7C" w:rsidR="00D2314C" w:rsidRPr="00E369F3" w:rsidRDefault="00CB5D47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  <w:r w:rsidR="00D2314C"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291C" w14:textId="47356415" w:rsidR="00D2314C" w:rsidRPr="00E369F3" w:rsidRDefault="005B6339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B5D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93</w:t>
            </w:r>
            <w:r w:rsidR="00CB5D47">
              <w:rPr>
                <w:sz w:val="20"/>
                <w:szCs w:val="20"/>
              </w:rPr>
              <w:t>0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D2314C" w:rsidRPr="00E369F3" w14:paraId="500AF515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B185" w14:textId="68F468CE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336" w14:textId="52560542" w:rsidR="00D2314C" w:rsidRPr="00E369F3" w:rsidRDefault="005E1EF8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D2314C" w:rsidRPr="00E369F3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B491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020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C01B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 xml:space="preserve">Carne suína iscas, resfriada, aspecto próprio, não amolecida e nem pegajosa, cor própria sem manchas esverdeadas, cheiro e sabor próprio, com ausência de sujidades, parasitos, larvas ou qualquer substância contaminante que possa alterá-la ou encobrir alguma alteração, devendo conter no máximo 10% de gordura, ser isenta de cartilagens e ossos, e conter no máximo 3% de </w:t>
            </w:r>
            <w:proofErr w:type="spellStart"/>
            <w:r w:rsidRPr="00E369F3">
              <w:rPr>
                <w:sz w:val="20"/>
                <w:szCs w:val="20"/>
              </w:rPr>
              <w:t>aponervroses</w:t>
            </w:r>
            <w:proofErr w:type="spellEnd"/>
            <w:r w:rsidRPr="00E369F3">
              <w:rPr>
                <w:sz w:val="20"/>
                <w:szCs w:val="20"/>
              </w:rPr>
              <w:t xml:space="preserve"> (nervos), acondicionada em embalagem plástica de polipropileno, resistente e transparente, de 2 kg. Na embalagem deverá constar informações do fabricante, especificações do produto, data de fabricação e prazo de validade de 4 meses, registro no ministério da agricultura - Serviço de Inspeção Federal (SIF), Serviço de Inspeção Estadual (SIE) ou Serviço de Inspeção Municipal (SIM)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CCC2" w14:textId="0D7EA14C" w:rsidR="00D2314C" w:rsidRPr="00E369F3" w:rsidRDefault="005D43E7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  <w:r w:rsidR="00D2314C"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1F8B" w14:textId="7E293AE5" w:rsidR="00D2314C" w:rsidRPr="00E369F3" w:rsidRDefault="005B6339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43E7">
              <w:rPr>
                <w:sz w:val="20"/>
                <w:szCs w:val="20"/>
              </w:rPr>
              <w:t>.</w:t>
            </w:r>
            <w:r w:rsidR="005E1EF8">
              <w:rPr>
                <w:sz w:val="20"/>
                <w:szCs w:val="20"/>
              </w:rPr>
              <w:t>19</w:t>
            </w:r>
            <w:r w:rsidR="005D43E7">
              <w:rPr>
                <w:sz w:val="20"/>
                <w:szCs w:val="20"/>
              </w:rPr>
              <w:t>0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D2314C" w:rsidRPr="00E369F3" w14:paraId="13981468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FB72" w14:textId="6AC0BF17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35EF" w14:textId="10660A66" w:rsidR="00D2314C" w:rsidRPr="00E369F3" w:rsidRDefault="0032647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2314C" w:rsidRPr="00E369F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CC6C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UN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005D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9AF3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CUCA SIMPLES EMBALAGEM COM 730 GR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015E" w14:textId="1C247F38" w:rsidR="00D2314C" w:rsidRPr="00E369F3" w:rsidRDefault="006C37B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  <w:r w:rsidR="00D2314C"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499E" w14:textId="255CB031" w:rsidR="00D2314C" w:rsidRPr="00E369F3" w:rsidRDefault="00092173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7BE">
              <w:rPr>
                <w:sz w:val="20"/>
                <w:szCs w:val="20"/>
              </w:rPr>
              <w:t>.</w:t>
            </w:r>
            <w:r w:rsidR="00C91F75">
              <w:rPr>
                <w:sz w:val="20"/>
                <w:szCs w:val="20"/>
              </w:rPr>
              <w:t>8</w:t>
            </w:r>
            <w:r w:rsidR="00610907">
              <w:rPr>
                <w:sz w:val="20"/>
                <w:szCs w:val="20"/>
              </w:rPr>
              <w:t>75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D2314C" w:rsidRPr="00E369F3" w14:paraId="7C9763C8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A63A" w14:textId="7FB7083F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C7D4" w14:textId="72F6CBC1" w:rsidR="00D2314C" w:rsidRPr="00E369F3" w:rsidRDefault="00725546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1AAA">
              <w:rPr>
                <w:sz w:val="20"/>
                <w:szCs w:val="20"/>
              </w:rPr>
              <w:t>5</w:t>
            </w:r>
            <w:r w:rsidR="00D2314C" w:rsidRPr="00E369F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D1CD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PCT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91BF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11EC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FARINHA DE MILHO - COLONIAL 1KG, Produto obtido pela moagem em moinho de pedra, em grãos selecionados a partir de matérias primas sãs e limpas, isentas de matéria terrosa, pedras, fungos ou parasitas. Acondicionada em embalagem plástica de polipropileno transparente e resistente em embalagem de 01 kg.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53CA" w14:textId="43E820B1" w:rsidR="00D2314C" w:rsidRPr="00E369F3" w:rsidRDefault="00061AAA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  <w:r w:rsidR="00D2314C"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4A0C" w14:textId="646CBE23" w:rsidR="00D2314C" w:rsidRPr="00E369F3" w:rsidRDefault="00095419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A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061AAA">
              <w:rPr>
                <w:sz w:val="20"/>
                <w:szCs w:val="20"/>
              </w:rPr>
              <w:t>25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D2314C" w:rsidRPr="00E369F3" w14:paraId="03A1C8BE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EE87" w14:textId="287D8361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97C5" w14:textId="44F8F8AB" w:rsidR="00D2314C" w:rsidRPr="00E369F3" w:rsidRDefault="0032647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D2314C" w:rsidRPr="00E369F3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3B89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LT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9784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64E4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IOGURTE Características Gerais: consistência cremosa, odor e sabor suave, característico. Sabor morango e coco. Embalagem: Pacote plástico (filme polietileno), bem vedado, deverá trazer informações gerais, data de fabricação e validade bem visíveis e claras. O produto não apresenta sinais de sujidade, corpos estranhos ao produto, cor não característica do produto, sabor ácido intenso ou problemas na vedação da embalagem, rotulada com data de fabricação e prazo de validade, bem como as informações nutricionais do produto.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5E2C" w14:textId="22FF1F4D" w:rsidR="00D2314C" w:rsidRPr="00E369F3" w:rsidRDefault="00087552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314C" w:rsidRPr="00E369F3">
              <w:rPr>
                <w:sz w:val="20"/>
                <w:szCs w:val="20"/>
              </w:rPr>
              <w:t xml:space="preserve">,10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9952" w14:textId="15B974FA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25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290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D2314C" w:rsidRPr="00E369F3" w14:paraId="4F85B837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CE5A" w14:textId="0EB2F1BF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4EC8" w14:textId="66A686D0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314C" w:rsidRPr="00E369F3">
              <w:rPr>
                <w:sz w:val="20"/>
                <w:szCs w:val="20"/>
              </w:rPr>
              <w:t>.</w:t>
            </w:r>
            <w:r w:rsidR="002A4E9B">
              <w:rPr>
                <w:sz w:val="20"/>
                <w:szCs w:val="20"/>
              </w:rPr>
              <w:t>5</w:t>
            </w:r>
            <w:r w:rsidR="00D2314C" w:rsidRPr="00E369F3"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FA57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B179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4EF1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 xml:space="preserve">MAÇÃ GALA peso mínimo de160 gramas cada unidade de 1ª qualidade, com casca sã, sem rupturas e pancadas na casca. Apresentando tamanho e cor uniformes, com polpa firme e intacta, devendo ser bem desenvolvidas e maduras. Devem ser frescas, sem danos físicos ou mecânicos, isenta de partes pútridas. Embalagem: em </w:t>
            </w:r>
            <w:r w:rsidRPr="00E369F3">
              <w:rPr>
                <w:sz w:val="20"/>
                <w:szCs w:val="20"/>
              </w:rPr>
              <w:lastRenderedPageBreak/>
              <w:t>sacos plásticos resistentes, conforme quantidade solicitada, apresentando na embalagem etiqueta de pesagem.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412E" w14:textId="14CE35AC" w:rsidR="00D2314C" w:rsidRPr="00E369F3" w:rsidRDefault="002A4E9B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8,85</w:t>
            </w:r>
            <w:r w:rsidR="00D2314C"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C15" w14:textId="6897DF59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A4E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2A4E9B">
              <w:rPr>
                <w:sz w:val="20"/>
                <w:szCs w:val="20"/>
              </w:rPr>
              <w:t>75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D2314C" w:rsidRPr="00E369F3" w14:paraId="1CA2D67F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481" w14:textId="03B420BD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107E" w14:textId="44BDE850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314C" w:rsidRPr="00E369F3"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6D45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PCT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AC17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A56E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MACARRÃO CASEIRO EMBALAGEM COM 500GR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33D8" w14:textId="6460584E" w:rsidR="00D2314C" w:rsidRPr="00E369F3" w:rsidRDefault="00970649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  <w:r w:rsidR="00D2314C"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B8DE" w14:textId="6C31E33F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06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</w:t>
            </w:r>
            <w:r w:rsidR="00970649">
              <w:rPr>
                <w:sz w:val="20"/>
                <w:szCs w:val="20"/>
              </w:rPr>
              <w:t>0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D2314C" w:rsidRPr="00E369F3" w14:paraId="2202F55E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824E" w14:textId="1E789C5E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BEB5" w14:textId="2F922073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D2314C" w:rsidRPr="00E369F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D76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PCT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B30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59AE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MACARRÃO CASEIRO INTEGRAL 500GR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2880" w14:textId="377D022C" w:rsidR="00D2314C" w:rsidRPr="00E369F3" w:rsidRDefault="00D2314C" w:rsidP="00961E09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7,</w:t>
            </w:r>
            <w:r w:rsidR="004067B1">
              <w:rPr>
                <w:sz w:val="20"/>
                <w:szCs w:val="20"/>
              </w:rPr>
              <w:t>7</w:t>
            </w:r>
            <w:r w:rsidRPr="00E369F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8A7F" w14:textId="6193463C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67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155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D2314C" w:rsidRPr="00E369F3" w14:paraId="64B8941D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D8B5" w14:textId="60B05D8A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957C" w14:textId="5848F125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314C" w:rsidRPr="00E369F3">
              <w:rPr>
                <w:sz w:val="20"/>
                <w:szCs w:val="20"/>
              </w:rPr>
              <w:t xml:space="preserve">50,00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87F1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16D8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44B2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MANDIOCA S/ CASCA Características Gerais: Raízes de mandioca previamente descascada e lavadas. não poderá apresentar misturas, resíduos e/ou impurezas. Não deverá apresentar odor forte e intenso (não característico do produto) além de coloração anormal, brancas com pontos amarelos escuro e/ou marrom. Embalagem: Deve estar intacta, em pacotes de polietileno transparente, resistente e sem rupturas.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2D9D" w14:textId="5C058EA3" w:rsidR="00D2314C" w:rsidRPr="00E369F3" w:rsidRDefault="000400C8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CEC7" w14:textId="21B5C0AF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00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940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D2314C" w:rsidRPr="00E369F3" w14:paraId="71DA6835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510" w14:textId="4DF4F67E" w:rsidR="00D2314C" w:rsidRPr="00E369F3" w:rsidRDefault="00B47CCE" w:rsidP="0096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F933" w14:textId="0FE2B7D8" w:rsidR="00D2314C" w:rsidRPr="00E369F3" w:rsidRDefault="00D2314C" w:rsidP="00961E09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1</w:t>
            </w:r>
            <w:r w:rsidR="0032647E">
              <w:rPr>
                <w:sz w:val="20"/>
                <w:szCs w:val="20"/>
              </w:rPr>
              <w:t>2</w:t>
            </w:r>
            <w:r w:rsidRPr="00E369F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F0D1" w14:textId="77777777" w:rsidR="00D2314C" w:rsidRPr="00E369F3" w:rsidRDefault="00D2314C" w:rsidP="00961E09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7337" w14:textId="77777777" w:rsidR="00D2314C" w:rsidRPr="00E369F3" w:rsidRDefault="00D2314C" w:rsidP="00961E09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F766" w14:textId="77777777" w:rsidR="00D2314C" w:rsidRPr="00E369F3" w:rsidRDefault="00D2314C" w:rsidP="00961E09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MANTEIGA COLONIAL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58B" w14:textId="2B9EE22D" w:rsidR="00D2314C" w:rsidRPr="00E369F3" w:rsidRDefault="004162CC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42,70</w:t>
            </w:r>
            <w:r w:rsidR="00D2314C"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35E4" w14:textId="44BAD9E7" w:rsidR="00D2314C" w:rsidRPr="00E369F3" w:rsidRDefault="0017243E" w:rsidP="00961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62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124</w:t>
            </w:r>
            <w:r w:rsidR="00D2314C" w:rsidRPr="00E369F3">
              <w:rPr>
                <w:sz w:val="20"/>
                <w:szCs w:val="20"/>
              </w:rPr>
              <w:t>,00</w:t>
            </w:r>
          </w:p>
        </w:tc>
      </w:tr>
      <w:tr w:rsidR="00B6362F" w:rsidRPr="00E369F3" w14:paraId="7CDE806C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655" w14:textId="3D3AAD25" w:rsidR="00B6362F" w:rsidRPr="00E369F3" w:rsidRDefault="00B47CCE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1C5" w14:textId="0F46E52D" w:rsidR="00B6362F" w:rsidRPr="00E369F3" w:rsidRDefault="0032647E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7F63">
              <w:rPr>
                <w:sz w:val="20"/>
                <w:szCs w:val="20"/>
              </w:rPr>
              <w:t>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075" w14:textId="0B8E71B6" w:rsidR="00B6362F" w:rsidRPr="00E369F3" w:rsidRDefault="00487F63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F31" w14:textId="77777777" w:rsidR="00B6362F" w:rsidRPr="00E369F3" w:rsidRDefault="00B6362F" w:rsidP="00B6362F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580" w14:textId="7E3FF2B4" w:rsidR="00B6362F" w:rsidRPr="00E369F3" w:rsidRDefault="00B6362F" w:rsidP="00B636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t xml:space="preserve">Morango in natura em kg </w:t>
            </w:r>
            <w:r w:rsidRPr="00A763ED">
              <w:t>de 1ª qualidade, grau médio de amadurecimento, sem rupturas, com tamanho e coloração uniforme, com polpa firme e intacta, devendo ser bem desenvolvida, sem danos físicos e mecânicos, isenta de partes pútridas.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C27" w14:textId="6C45D4D5" w:rsidR="00B6362F" w:rsidRDefault="00487F63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70B" w14:textId="6B354BF7" w:rsidR="00B6362F" w:rsidRDefault="00487F63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</w:tr>
      <w:tr w:rsidR="00B6362F" w:rsidRPr="00E369F3" w14:paraId="5DF7087D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9CA2" w14:textId="00314425" w:rsidR="00B6362F" w:rsidRPr="00E369F3" w:rsidRDefault="00B47CCE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9F95" w14:textId="6B3081B0" w:rsidR="00B6362F" w:rsidRPr="00E369F3" w:rsidRDefault="0032647E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6362F" w:rsidRPr="00E369F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01D3" w14:textId="77777777" w:rsidR="00B6362F" w:rsidRPr="00E369F3" w:rsidRDefault="00B6362F" w:rsidP="00B6362F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EAB" w14:textId="77777777" w:rsidR="00B6362F" w:rsidRPr="00E369F3" w:rsidRDefault="00B6362F" w:rsidP="00B6362F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E910" w14:textId="77777777" w:rsidR="00B6362F" w:rsidRPr="00E369F3" w:rsidRDefault="00B6362F" w:rsidP="00B6362F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 xml:space="preserve">MORANGA CABOTIÁ </w:t>
            </w:r>
            <w:proofErr w:type="spellStart"/>
            <w:proofErr w:type="gramStart"/>
            <w:r w:rsidRPr="00E369F3">
              <w:rPr>
                <w:sz w:val="20"/>
                <w:szCs w:val="20"/>
              </w:rPr>
              <w:t>Caracter</w:t>
            </w:r>
            <w:proofErr w:type="spellEnd"/>
            <w:r w:rsidRPr="00E369F3">
              <w:rPr>
                <w:sz w:val="20"/>
                <w:szCs w:val="20"/>
              </w:rPr>
              <w:t>[</w:t>
            </w:r>
            <w:proofErr w:type="spellStart"/>
            <w:proofErr w:type="gramEnd"/>
            <w:r w:rsidRPr="00E369F3">
              <w:rPr>
                <w:sz w:val="20"/>
                <w:szCs w:val="20"/>
              </w:rPr>
              <w:t>isticas</w:t>
            </w:r>
            <w:proofErr w:type="spellEnd"/>
            <w:r w:rsidRPr="00E369F3">
              <w:rPr>
                <w:sz w:val="20"/>
                <w:szCs w:val="20"/>
              </w:rPr>
              <w:t xml:space="preserve"> Gerais: Sabor, cor e tamanho característico. Livre de pragas. Produto íntegro. Produto fornecido in natura. O fornecimento ocorrerá somente no período de safra do mesmo.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0DF1" w14:textId="4FFE0024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53B" w14:textId="1B7FAD19" w:rsidR="00B6362F" w:rsidRPr="00E369F3" w:rsidRDefault="0017243E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36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375</w:t>
            </w:r>
            <w:r w:rsidR="00B6362F" w:rsidRPr="00E369F3">
              <w:rPr>
                <w:sz w:val="20"/>
                <w:szCs w:val="20"/>
              </w:rPr>
              <w:t>,00</w:t>
            </w:r>
          </w:p>
        </w:tc>
      </w:tr>
      <w:tr w:rsidR="00B6362F" w:rsidRPr="00E369F3" w14:paraId="1AC2C3AC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9E5E" w14:textId="05030364" w:rsidR="00B6362F" w:rsidRPr="00E369F3" w:rsidRDefault="00B47CCE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58C2" w14:textId="62922B89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47E">
              <w:rPr>
                <w:sz w:val="20"/>
                <w:szCs w:val="20"/>
              </w:rPr>
              <w:t>2</w:t>
            </w:r>
            <w:r w:rsidRPr="00E369F3">
              <w:rPr>
                <w:sz w:val="20"/>
                <w:szCs w:val="20"/>
              </w:rPr>
              <w:t xml:space="preserve">.000,00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F7CC" w14:textId="77777777" w:rsidR="00B6362F" w:rsidRPr="00E369F3" w:rsidRDefault="00B6362F" w:rsidP="00B6362F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UN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2779" w14:textId="77777777" w:rsidR="00B6362F" w:rsidRPr="00E369F3" w:rsidRDefault="00B6362F" w:rsidP="00B6362F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290C" w14:textId="77777777" w:rsidR="00B6362F" w:rsidRPr="00E369F3" w:rsidRDefault="00B6362F" w:rsidP="00B6362F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Pão de Hot Dog de 60gr cada unidade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6DE6" w14:textId="2114601E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,60</w:t>
            </w:r>
            <w:r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07C3" w14:textId="758AA85B" w:rsidR="00B6362F" w:rsidRPr="00E369F3" w:rsidRDefault="0017243E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636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B6362F">
              <w:rPr>
                <w:sz w:val="20"/>
                <w:szCs w:val="20"/>
              </w:rPr>
              <w:t>00</w:t>
            </w:r>
            <w:r w:rsidR="00B6362F" w:rsidRPr="00E369F3">
              <w:rPr>
                <w:sz w:val="20"/>
                <w:szCs w:val="20"/>
              </w:rPr>
              <w:t>,00</w:t>
            </w:r>
          </w:p>
        </w:tc>
      </w:tr>
      <w:tr w:rsidR="00B6362F" w:rsidRPr="00E369F3" w14:paraId="3008428A" w14:textId="77777777" w:rsidTr="0032647E">
        <w:trPr>
          <w:gridAfter w:val="1"/>
          <w:wAfter w:w="36" w:type="dxa"/>
          <w:trHeight w:val="6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3CC" w14:textId="6BA165B0" w:rsidR="00B6362F" w:rsidRPr="00E369F3" w:rsidRDefault="00B47CCE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E246" w14:textId="3F4908AF" w:rsidR="00B6362F" w:rsidRDefault="00B6362F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FE4" w14:textId="3F22CFA2" w:rsidR="00B6362F" w:rsidRPr="00E369F3" w:rsidRDefault="00B6362F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AF7" w14:textId="77777777" w:rsidR="00B6362F" w:rsidRPr="00E369F3" w:rsidRDefault="00B6362F" w:rsidP="00B6362F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71B" w14:textId="217B3E13" w:rsidR="00B6362F" w:rsidRPr="00E369F3" w:rsidRDefault="00B6362F" w:rsidP="00B636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t xml:space="preserve">Pão caseiro integral embalagem com 690 </w:t>
            </w:r>
            <w:proofErr w:type="spellStart"/>
            <w:r>
              <w:t>gr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452" w14:textId="00C36D5C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2DD" w14:textId="53EE6B0A" w:rsidR="00B6362F" w:rsidRDefault="00B6362F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</w:tr>
      <w:tr w:rsidR="00B6362F" w:rsidRPr="00E369F3" w14:paraId="37B40B92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4C77" w14:textId="79404C21" w:rsidR="00B6362F" w:rsidRPr="00E369F3" w:rsidRDefault="00B47CCE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46CC" w14:textId="71922F86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2</w:t>
            </w:r>
            <w:r w:rsidR="0032647E">
              <w:rPr>
                <w:sz w:val="20"/>
                <w:szCs w:val="20"/>
              </w:rPr>
              <w:t>0</w:t>
            </w:r>
            <w:r w:rsidRPr="00E369F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A95" w14:textId="77777777" w:rsidR="00B6362F" w:rsidRPr="00E369F3" w:rsidRDefault="00B6362F" w:rsidP="00B6362F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3450" w14:textId="77777777" w:rsidR="00B6362F" w:rsidRPr="00E369F3" w:rsidRDefault="00B6362F" w:rsidP="00B6362F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C743" w14:textId="77777777" w:rsidR="00B6362F" w:rsidRPr="00E369F3" w:rsidRDefault="00B6362F" w:rsidP="00B6362F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Peixe (filé), espécie tilápia, em kg cortado em filé, sem pele, sem espinho, congelado, isento de toda e qualquer evidencia de decomposição, produto próprio para o consumo humano, rotulagem de acordo com a legislação vigente.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4C40" w14:textId="081E7A30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E369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E369F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1734" w14:textId="78B6D96A" w:rsidR="00B6362F" w:rsidRPr="00E369F3" w:rsidRDefault="0017243E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36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B6362F">
              <w:rPr>
                <w:sz w:val="20"/>
                <w:szCs w:val="20"/>
              </w:rPr>
              <w:t>0</w:t>
            </w:r>
            <w:r w:rsidR="00B6362F" w:rsidRPr="00E369F3">
              <w:rPr>
                <w:sz w:val="20"/>
                <w:szCs w:val="20"/>
              </w:rPr>
              <w:t>,00</w:t>
            </w:r>
          </w:p>
        </w:tc>
      </w:tr>
      <w:tr w:rsidR="00B6362F" w:rsidRPr="00E369F3" w14:paraId="1A9A8D2A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A640" w14:textId="3DA2F55B" w:rsidR="00B6362F" w:rsidRPr="00E369F3" w:rsidRDefault="00B47CCE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A04A" w14:textId="06EA2EC5" w:rsidR="00B6362F" w:rsidRPr="00E369F3" w:rsidRDefault="0032647E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362F">
              <w:rPr>
                <w:sz w:val="20"/>
                <w:szCs w:val="20"/>
              </w:rPr>
              <w:t>5</w:t>
            </w:r>
            <w:r w:rsidR="00B6362F" w:rsidRPr="00E369F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3C2F" w14:textId="77777777" w:rsidR="00B6362F" w:rsidRPr="00E369F3" w:rsidRDefault="00B6362F" w:rsidP="00B6362F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8FF1" w14:textId="77777777" w:rsidR="00B6362F" w:rsidRPr="00E369F3" w:rsidRDefault="00B6362F" w:rsidP="00B6362F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B96" w14:textId="77777777" w:rsidR="00B6362F" w:rsidRPr="00E369F3" w:rsidRDefault="00B6362F" w:rsidP="00B6362F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 xml:space="preserve">QUEIJO COLONIAL E MUSSARELA EM PEÇAS Características Gerais: Apresenta textura firme, sabor suave. Embalagem: intacta, em pacotes de polietileno transparente, resistente e sem rupturas, rotulada com data de </w:t>
            </w:r>
            <w:proofErr w:type="spellStart"/>
            <w:r w:rsidRPr="00E369F3">
              <w:rPr>
                <w:sz w:val="20"/>
                <w:szCs w:val="20"/>
              </w:rPr>
              <w:t>fabricalçao</w:t>
            </w:r>
            <w:proofErr w:type="spellEnd"/>
            <w:r w:rsidRPr="00E369F3">
              <w:rPr>
                <w:sz w:val="20"/>
                <w:szCs w:val="20"/>
              </w:rPr>
              <w:t xml:space="preserve"> e prazo de validade, bem como as informações nutricionais do produto.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36DB" w14:textId="7262594B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45</w:t>
            </w:r>
            <w:r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66B2" w14:textId="6772A930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17.752</w:t>
            </w:r>
            <w:r w:rsidRPr="00E369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E369F3">
              <w:rPr>
                <w:sz w:val="20"/>
                <w:szCs w:val="20"/>
              </w:rPr>
              <w:t>0</w:t>
            </w:r>
          </w:p>
        </w:tc>
      </w:tr>
      <w:tr w:rsidR="00B6362F" w:rsidRPr="00E369F3" w14:paraId="101C97FA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3736" w14:textId="719F7EF4" w:rsidR="00B6362F" w:rsidRPr="00E369F3" w:rsidRDefault="00B47CCE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D9DF" w14:textId="01CDADB6" w:rsidR="00B6362F" w:rsidRPr="00E369F3" w:rsidRDefault="0032647E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6362F">
              <w:rPr>
                <w:sz w:val="20"/>
                <w:szCs w:val="20"/>
              </w:rPr>
              <w:t>50</w:t>
            </w:r>
            <w:r w:rsidR="00B6362F" w:rsidRPr="00E369F3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363F" w14:textId="77777777" w:rsidR="00B6362F" w:rsidRPr="00E369F3" w:rsidRDefault="00B6362F" w:rsidP="00B6362F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0100" w14:textId="77777777" w:rsidR="00B6362F" w:rsidRPr="00E369F3" w:rsidRDefault="00B6362F" w:rsidP="00B6362F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4F56" w14:textId="77777777" w:rsidR="00B6362F" w:rsidRPr="00E369F3" w:rsidRDefault="00B6362F" w:rsidP="00B6362F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SUCO DE UVA 100% NATURAL. EMBALAGEM DE 1 LITRO. NA EMBALAGEM DEVERÃO CONSTAR INFORMAÇÕES DO FABRICANTE E ESPECIFICAÇÕES DO PRODUTO.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D7E" w14:textId="77777777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 xml:space="preserve">12,00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9900" w14:textId="194354F6" w:rsidR="00B6362F" w:rsidRPr="00E369F3" w:rsidRDefault="0032647E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36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6362F" w:rsidRPr="00E369F3">
              <w:rPr>
                <w:sz w:val="20"/>
                <w:szCs w:val="20"/>
              </w:rPr>
              <w:t>00,00</w:t>
            </w:r>
          </w:p>
        </w:tc>
      </w:tr>
      <w:tr w:rsidR="00B6362F" w:rsidRPr="00E369F3" w14:paraId="5E69B0A5" w14:textId="77777777" w:rsidTr="00961E09">
        <w:trPr>
          <w:gridAfter w:val="1"/>
          <w:wAfter w:w="36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18C7" w14:textId="418F53EB" w:rsidR="00B6362F" w:rsidRPr="00E369F3" w:rsidRDefault="00B47CCE" w:rsidP="00B6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64A8" w14:textId="4FD9386F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2</w:t>
            </w:r>
            <w:r w:rsidR="0032647E">
              <w:rPr>
                <w:sz w:val="20"/>
                <w:szCs w:val="20"/>
              </w:rPr>
              <w:t>00</w:t>
            </w:r>
            <w:r w:rsidRPr="00E369F3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5D1E" w14:textId="77777777" w:rsidR="00B6362F" w:rsidRPr="00E369F3" w:rsidRDefault="00B6362F" w:rsidP="00B6362F">
            <w:pPr>
              <w:jc w:val="center"/>
              <w:rPr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>MAÇ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2ACD" w14:textId="77777777" w:rsidR="00B6362F" w:rsidRPr="00E369F3" w:rsidRDefault="00B6362F" w:rsidP="00B6362F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F1AF" w14:textId="77777777" w:rsidR="00B6362F" w:rsidRPr="00E369F3" w:rsidRDefault="00B6362F" w:rsidP="00B6362F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 w:rsidRPr="00E369F3">
              <w:rPr>
                <w:sz w:val="20"/>
                <w:szCs w:val="20"/>
              </w:rPr>
              <w:t xml:space="preserve">TEMPERO VERDE (CEBOLINHA E SALSA 100GR CADA MAÇO) - de 1ª </w:t>
            </w:r>
            <w:r w:rsidRPr="00E369F3">
              <w:rPr>
                <w:sz w:val="20"/>
                <w:szCs w:val="20"/>
              </w:rPr>
              <w:lastRenderedPageBreak/>
              <w:t>qualidade, isento de partes pútridas, não poderão estar murchos.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A00A" w14:textId="4B7D1BB7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5,35</w:t>
            </w:r>
            <w:r w:rsidRPr="00E3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74D4" w14:textId="1525E37A" w:rsidR="00B6362F" w:rsidRPr="00E369F3" w:rsidRDefault="00B6362F" w:rsidP="00B636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2647E">
              <w:rPr>
                <w:sz w:val="20"/>
                <w:szCs w:val="20"/>
              </w:rPr>
              <w:t>070</w:t>
            </w:r>
            <w:r w:rsidRPr="00E369F3">
              <w:rPr>
                <w:sz w:val="20"/>
                <w:szCs w:val="20"/>
              </w:rPr>
              <w:t>,</w:t>
            </w:r>
            <w:r w:rsidR="003264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B6362F" w:rsidRPr="00E369F3" w14:paraId="0B8A009C" w14:textId="77777777" w:rsidTr="00961E09">
        <w:trPr>
          <w:jc w:val="center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9CA9" w14:textId="77777777" w:rsidR="00B6362F" w:rsidRPr="00E369F3" w:rsidRDefault="00B6362F" w:rsidP="00B6362F">
            <w:pPr>
              <w:pStyle w:val="Ttulo1"/>
              <w:jc w:val="right"/>
              <w:rPr>
                <w:sz w:val="20"/>
              </w:rPr>
            </w:pPr>
            <w:r w:rsidRPr="00E369F3">
              <w:rPr>
                <w:sz w:val="20"/>
                <w:lang w:val="es-ES_tradnl"/>
              </w:rPr>
              <w:t>Total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F9D3" w14:textId="7BF44689" w:rsidR="008F29C9" w:rsidRDefault="00F64FF2" w:rsidP="008F29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253.881,50</w:t>
            </w:r>
          </w:p>
          <w:p w14:paraId="0748B665" w14:textId="30C78208" w:rsidR="00B6362F" w:rsidRPr="00E369F3" w:rsidRDefault="00B6362F" w:rsidP="00B6362F">
            <w:pPr>
              <w:spacing w:before="100" w:beforeAutospacing="1" w:after="100" w:afterAutospacing="1"/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4E18087" w14:textId="77777777" w:rsidR="00781E9A" w:rsidRPr="00E65E6D" w:rsidRDefault="00781E9A" w:rsidP="00781E9A">
      <w:pPr>
        <w:spacing w:line="276" w:lineRule="auto"/>
        <w:jc w:val="both"/>
        <w:rPr>
          <w:rFonts w:eastAsia="Calibri"/>
          <w:lang w:eastAsia="en-US"/>
        </w:rPr>
      </w:pPr>
    </w:p>
    <w:p w14:paraId="7A0C8CC9" w14:textId="53B9E205" w:rsidR="00781E9A" w:rsidRPr="00E65E6D" w:rsidRDefault="00781E9A" w:rsidP="00781E9A">
      <w:pPr>
        <w:spacing w:line="276" w:lineRule="auto"/>
        <w:jc w:val="both"/>
        <w:rPr>
          <w:rFonts w:eastAsia="Calibri"/>
          <w:lang w:eastAsia="en-US"/>
        </w:rPr>
      </w:pPr>
      <w:r w:rsidRPr="00E65E6D">
        <w:rPr>
          <w:rFonts w:eastAsia="Calibri"/>
          <w:lang w:eastAsia="en-US"/>
        </w:rPr>
        <w:t xml:space="preserve">Valor total estimado de R$ </w:t>
      </w:r>
      <w:r w:rsidR="00F64FF2">
        <w:rPr>
          <w:rFonts w:eastAsia="Calibri"/>
          <w:lang w:eastAsia="en-US"/>
        </w:rPr>
        <w:t>253.881,50</w:t>
      </w:r>
      <w:r w:rsidRPr="00F05BB4">
        <w:rPr>
          <w:sz w:val="20"/>
          <w:szCs w:val="20"/>
        </w:rPr>
        <w:t xml:space="preserve"> </w:t>
      </w:r>
      <w:r w:rsidRPr="00E65E6D">
        <w:rPr>
          <w:rFonts w:eastAsia="Calibri"/>
          <w:lang w:eastAsia="en-US"/>
        </w:rPr>
        <w:t>(</w:t>
      </w:r>
      <w:r w:rsidR="00F64FF2">
        <w:rPr>
          <w:rFonts w:eastAsia="Calibri"/>
          <w:lang w:eastAsia="en-US"/>
        </w:rPr>
        <w:t xml:space="preserve">Duzentos e cinquenta e três e oitocentos e oitenta e um reais com cinquenta </w:t>
      </w:r>
      <w:r>
        <w:rPr>
          <w:rFonts w:eastAsia="Calibri"/>
          <w:lang w:eastAsia="en-US"/>
        </w:rPr>
        <w:t>centavos</w:t>
      </w:r>
      <w:r w:rsidRPr="00E65E6D">
        <w:rPr>
          <w:rFonts w:eastAsia="Calibri"/>
          <w:lang w:eastAsia="en-US"/>
        </w:rPr>
        <w:t>).</w:t>
      </w:r>
    </w:p>
    <w:p w14:paraId="4E8201BD" w14:textId="77777777" w:rsidR="00781E9A" w:rsidRPr="00E65E6D" w:rsidRDefault="00781E9A" w:rsidP="00781E9A">
      <w:pPr>
        <w:spacing w:line="276" w:lineRule="auto"/>
        <w:jc w:val="both"/>
        <w:rPr>
          <w:rFonts w:eastAsia="Calibri"/>
          <w:lang w:eastAsia="en-US"/>
        </w:rPr>
      </w:pPr>
    </w:p>
    <w:p w14:paraId="6C89A046" w14:textId="77777777" w:rsidR="00781E9A" w:rsidRDefault="00781E9A" w:rsidP="00781E9A">
      <w:pPr>
        <w:spacing w:line="276" w:lineRule="auto"/>
        <w:jc w:val="both"/>
        <w:rPr>
          <w:rFonts w:eastAsia="Calibri"/>
          <w:lang w:eastAsia="en-US"/>
        </w:rPr>
      </w:pPr>
      <w:r w:rsidRPr="00E65E6D">
        <w:rPr>
          <w:rFonts w:eastAsia="Calibri"/>
          <w:lang w:eastAsia="en-US"/>
        </w:rPr>
        <w:t>3.1. As quantidades constantes são estimativas, não se obrigando a Administração a aquisição total. Os itens da licitação deverão ser entregues conforme a solicitação de cada secretaria, em local previamente determinado na hora da entrega dos produtos ou constante na Autorização de Fornecimento - AF.</w:t>
      </w:r>
    </w:p>
    <w:p w14:paraId="76D69DDB" w14:textId="77777777" w:rsidR="00781E9A" w:rsidRPr="00E65E6D" w:rsidRDefault="00781E9A" w:rsidP="00781E9A">
      <w:pPr>
        <w:autoSpaceDE w:val="0"/>
        <w:autoSpaceDN w:val="0"/>
        <w:adjustRightInd w:val="0"/>
        <w:ind w:left="644"/>
        <w:jc w:val="both"/>
      </w:pPr>
    </w:p>
    <w:p w14:paraId="2272C14A" w14:textId="77777777" w:rsidR="00781E9A" w:rsidRPr="00F36AF9" w:rsidRDefault="00781E9A" w:rsidP="00781E9A">
      <w:pPr>
        <w:jc w:val="both"/>
        <w:rPr>
          <w:rFonts w:eastAsia="Calibri"/>
          <w:b/>
        </w:rPr>
      </w:pPr>
      <w:r w:rsidRPr="00F36AF9">
        <w:rPr>
          <w:rFonts w:eastAsia="Calibri"/>
          <w:b/>
        </w:rPr>
        <w:t>3.2. LOCAIS DE ENTREGA:</w:t>
      </w:r>
    </w:p>
    <w:p w14:paraId="276DE88F" w14:textId="77777777" w:rsidR="00781E9A" w:rsidRPr="00F36AF9" w:rsidRDefault="00781E9A" w:rsidP="00781E9A">
      <w:pPr>
        <w:jc w:val="both"/>
        <w:rPr>
          <w:rFonts w:eastAsia="Calibri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781E9A" w:rsidRPr="00F36AF9" w14:paraId="2DABA3A5" w14:textId="77777777" w:rsidTr="00F659A1">
        <w:tc>
          <w:tcPr>
            <w:tcW w:w="4786" w:type="dxa"/>
          </w:tcPr>
          <w:p w14:paraId="3E7F8406" w14:textId="77777777" w:rsidR="00781E9A" w:rsidRPr="00F36AF9" w:rsidRDefault="00781E9A" w:rsidP="00F659A1">
            <w:pPr>
              <w:pStyle w:val="PargrafodaLista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36AF9">
              <w:rPr>
                <w:b/>
              </w:rPr>
              <w:t>Local</w:t>
            </w:r>
          </w:p>
        </w:tc>
        <w:tc>
          <w:tcPr>
            <w:tcW w:w="4394" w:type="dxa"/>
          </w:tcPr>
          <w:p w14:paraId="3CF8BE5C" w14:textId="77777777" w:rsidR="00781E9A" w:rsidRPr="00F36AF9" w:rsidRDefault="00781E9A" w:rsidP="00F659A1">
            <w:pPr>
              <w:pStyle w:val="PargrafodaLista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36AF9">
              <w:rPr>
                <w:b/>
              </w:rPr>
              <w:t>Endereço</w:t>
            </w:r>
          </w:p>
        </w:tc>
      </w:tr>
      <w:tr w:rsidR="00781E9A" w:rsidRPr="00F36AF9" w14:paraId="5AFAE7DA" w14:textId="77777777" w:rsidTr="00F659A1">
        <w:tc>
          <w:tcPr>
            <w:tcW w:w="4786" w:type="dxa"/>
          </w:tcPr>
          <w:p w14:paraId="0EFDB27A" w14:textId="77777777" w:rsidR="00781E9A" w:rsidRDefault="00781E9A" w:rsidP="00F659A1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NAES – EJA/CEJA</w:t>
            </w:r>
          </w:p>
          <w:p w14:paraId="35B4B4C8" w14:textId="77777777" w:rsidR="00D91473" w:rsidRPr="0046296F" w:rsidRDefault="00D91473" w:rsidP="00D91473">
            <w:pPr>
              <w:pStyle w:val="PargrafodaLista"/>
              <w:autoSpaceDE w:val="0"/>
              <w:autoSpaceDN w:val="0"/>
              <w:adjustRightInd w:val="0"/>
              <w:rPr>
                <w:b/>
                <w:bCs/>
              </w:rPr>
            </w:pPr>
            <w:r w:rsidRPr="0046296F">
              <w:rPr>
                <w:b/>
                <w:bCs/>
              </w:rPr>
              <w:t>Horário de Entrega:</w:t>
            </w:r>
          </w:p>
          <w:p w14:paraId="559B14C3" w14:textId="70883AEA" w:rsidR="00D91473" w:rsidRPr="00F36AF9" w:rsidRDefault="00D91473" w:rsidP="00D91473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Vespertino:</w:t>
            </w:r>
            <w:r w:rsidRPr="0046296F">
              <w:t xml:space="preserve"> 1</w:t>
            </w:r>
            <w:r>
              <w:t>3h30min.</w:t>
            </w:r>
            <w:r w:rsidRPr="0046296F">
              <w:t xml:space="preserve"> </w:t>
            </w:r>
            <w:r>
              <w:t>às</w:t>
            </w:r>
            <w:r w:rsidRPr="0046296F">
              <w:t xml:space="preserve"> 1</w:t>
            </w:r>
            <w:r>
              <w:t>7h0</w:t>
            </w:r>
            <w:r w:rsidRPr="0046296F">
              <w:t>0</w:t>
            </w:r>
            <w:r>
              <w:t>min</w:t>
            </w:r>
          </w:p>
        </w:tc>
        <w:tc>
          <w:tcPr>
            <w:tcW w:w="4394" w:type="dxa"/>
          </w:tcPr>
          <w:p w14:paraId="39786657" w14:textId="77777777" w:rsidR="00781E9A" w:rsidRPr="00F36AF9" w:rsidRDefault="00781E9A" w:rsidP="00F659A1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Rua José Correia, n° 66, centro</w:t>
            </w:r>
          </w:p>
        </w:tc>
      </w:tr>
      <w:tr w:rsidR="00781E9A" w:rsidRPr="00F36AF9" w14:paraId="305B289C" w14:textId="77777777" w:rsidTr="00F659A1">
        <w:tc>
          <w:tcPr>
            <w:tcW w:w="4786" w:type="dxa"/>
          </w:tcPr>
          <w:p w14:paraId="3961C302" w14:textId="77777777" w:rsidR="00781E9A" w:rsidRDefault="00781E9A" w:rsidP="00F659A1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 xml:space="preserve">Creche Neri Terezinha </w:t>
            </w:r>
            <w:proofErr w:type="spellStart"/>
            <w:r w:rsidRPr="00F36AF9">
              <w:t>Guareschi</w:t>
            </w:r>
            <w:proofErr w:type="spellEnd"/>
          </w:p>
          <w:p w14:paraId="7683037B" w14:textId="77777777" w:rsidR="005F1FEB" w:rsidRPr="0046296F" w:rsidRDefault="005F1FEB" w:rsidP="005F1FEB">
            <w:pPr>
              <w:pStyle w:val="PargrafodaLista"/>
              <w:autoSpaceDE w:val="0"/>
              <w:autoSpaceDN w:val="0"/>
              <w:adjustRightInd w:val="0"/>
              <w:rPr>
                <w:b/>
                <w:bCs/>
              </w:rPr>
            </w:pPr>
            <w:r w:rsidRPr="0046296F">
              <w:rPr>
                <w:b/>
                <w:bCs/>
              </w:rPr>
              <w:t>Horário de Entrega:</w:t>
            </w:r>
          </w:p>
          <w:p w14:paraId="1B298B22" w14:textId="77777777" w:rsidR="005F1FEB" w:rsidRDefault="005F1FEB" w:rsidP="005F1FEB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Matutino:07h30min.</w:t>
            </w:r>
            <w:r w:rsidRPr="0046296F">
              <w:t xml:space="preserve"> </w:t>
            </w:r>
            <w:r>
              <w:t>às</w:t>
            </w:r>
            <w:r w:rsidRPr="0046296F">
              <w:t xml:space="preserve"> 1</w:t>
            </w:r>
            <w:r>
              <w:t>0h</w:t>
            </w:r>
            <w:r w:rsidRPr="0046296F">
              <w:t>00</w:t>
            </w:r>
            <w:r>
              <w:t>min.</w:t>
            </w:r>
          </w:p>
          <w:p w14:paraId="252C9B8A" w14:textId="23CB5E29" w:rsidR="005F1FEB" w:rsidRPr="00F36AF9" w:rsidRDefault="005F1FEB" w:rsidP="005F1FEB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Vespertino:</w:t>
            </w:r>
            <w:r w:rsidRPr="0046296F">
              <w:t xml:space="preserve"> 13</w:t>
            </w:r>
            <w:r>
              <w:t>h</w:t>
            </w:r>
            <w:r w:rsidRPr="0046296F">
              <w:t>15</w:t>
            </w:r>
            <w:r>
              <w:t>min.</w:t>
            </w:r>
            <w:r w:rsidRPr="0046296F">
              <w:t xml:space="preserve"> </w:t>
            </w:r>
            <w:r>
              <w:t>às</w:t>
            </w:r>
            <w:r w:rsidRPr="0046296F">
              <w:t xml:space="preserve"> 16</w:t>
            </w:r>
            <w:r>
              <w:t>h</w:t>
            </w:r>
            <w:r w:rsidRPr="0046296F">
              <w:t>00</w:t>
            </w:r>
            <w:r>
              <w:t>min</w:t>
            </w:r>
          </w:p>
        </w:tc>
        <w:tc>
          <w:tcPr>
            <w:tcW w:w="4394" w:type="dxa"/>
          </w:tcPr>
          <w:p w14:paraId="3B57BF85" w14:textId="77777777" w:rsidR="00781E9A" w:rsidRPr="00F36AF9" w:rsidRDefault="00781E9A" w:rsidP="00F659A1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 xml:space="preserve">Rua José </w:t>
            </w:r>
            <w:proofErr w:type="spellStart"/>
            <w:r w:rsidRPr="00F36AF9">
              <w:t>Kades</w:t>
            </w:r>
            <w:proofErr w:type="spellEnd"/>
            <w:r w:rsidRPr="00F36AF9">
              <w:t>, 901, centro</w:t>
            </w:r>
          </w:p>
        </w:tc>
      </w:tr>
      <w:tr w:rsidR="00781E9A" w:rsidRPr="00F36AF9" w14:paraId="0381AC7E" w14:textId="77777777" w:rsidTr="00F659A1">
        <w:tc>
          <w:tcPr>
            <w:tcW w:w="4786" w:type="dxa"/>
          </w:tcPr>
          <w:p w14:paraId="2E167E1B" w14:textId="77777777" w:rsidR="00781E9A" w:rsidRDefault="00781E9A" w:rsidP="00F659A1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Creche Sonho Mágico</w:t>
            </w:r>
          </w:p>
          <w:p w14:paraId="2FF09C97" w14:textId="77777777" w:rsidR="005F1FEB" w:rsidRPr="0046296F" w:rsidRDefault="005F1FEB" w:rsidP="005F1FEB">
            <w:pPr>
              <w:pStyle w:val="PargrafodaLista"/>
              <w:autoSpaceDE w:val="0"/>
              <w:autoSpaceDN w:val="0"/>
              <w:adjustRightInd w:val="0"/>
              <w:rPr>
                <w:b/>
                <w:bCs/>
              </w:rPr>
            </w:pPr>
            <w:r w:rsidRPr="0046296F">
              <w:rPr>
                <w:b/>
                <w:bCs/>
              </w:rPr>
              <w:t>Horário de Entrega:</w:t>
            </w:r>
          </w:p>
          <w:p w14:paraId="3CB40AF9" w14:textId="77777777" w:rsidR="005F1FEB" w:rsidRDefault="005F1FEB" w:rsidP="005F1FEB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Matutino:</w:t>
            </w:r>
            <w:r w:rsidRPr="0046296F">
              <w:t>8</w:t>
            </w:r>
            <w:r>
              <w:t>h0</w:t>
            </w:r>
            <w:r w:rsidRPr="0046296F">
              <w:t>0</w:t>
            </w:r>
            <w:r>
              <w:t>min.</w:t>
            </w:r>
            <w:r w:rsidRPr="0046296F">
              <w:t xml:space="preserve"> </w:t>
            </w:r>
            <w:r>
              <w:t>às</w:t>
            </w:r>
            <w:r w:rsidRPr="0046296F">
              <w:t xml:space="preserve"> 11</w:t>
            </w:r>
            <w:r>
              <w:t>h</w:t>
            </w:r>
            <w:r w:rsidRPr="0046296F">
              <w:t>00</w:t>
            </w:r>
            <w:r>
              <w:t>min.</w:t>
            </w:r>
          </w:p>
          <w:p w14:paraId="3431B39A" w14:textId="6215BC2F" w:rsidR="005F1FEB" w:rsidRPr="00F36AF9" w:rsidRDefault="005F1FEB" w:rsidP="005F1FEB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Vespertino:</w:t>
            </w:r>
            <w:r w:rsidRPr="0046296F">
              <w:t xml:space="preserve"> 1</w:t>
            </w:r>
            <w:r>
              <w:t>3h30min.</w:t>
            </w:r>
            <w:r w:rsidRPr="0046296F">
              <w:t xml:space="preserve"> </w:t>
            </w:r>
            <w:r>
              <w:t>às</w:t>
            </w:r>
            <w:r w:rsidRPr="0046296F">
              <w:t xml:space="preserve"> 1</w:t>
            </w:r>
            <w:r>
              <w:t>5h</w:t>
            </w:r>
            <w:r w:rsidRPr="0046296F">
              <w:t>00</w:t>
            </w:r>
            <w:r>
              <w:t>min.</w:t>
            </w:r>
          </w:p>
        </w:tc>
        <w:tc>
          <w:tcPr>
            <w:tcW w:w="4394" w:type="dxa"/>
          </w:tcPr>
          <w:p w14:paraId="71C3E6FF" w14:textId="77777777" w:rsidR="00781E9A" w:rsidRPr="00F36AF9" w:rsidRDefault="00781E9A" w:rsidP="00F659A1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Rua Antônio Ernani Luz Guerreiro, n° 230, Bairro Santo Marcon</w:t>
            </w:r>
          </w:p>
        </w:tc>
      </w:tr>
      <w:tr w:rsidR="00654AE2" w:rsidRPr="00F36AF9" w14:paraId="475E0DAE" w14:textId="77777777" w:rsidTr="00F659A1">
        <w:tc>
          <w:tcPr>
            <w:tcW w:w="4786" w:type="dxa"/>
          </w:tcPr>
          <w:p w14:paraId="7D6884D4" w14:textId="77777777" w:rsidR="00654AE2" w:rsidRDefault="00654AE2" w:rsidP="00654AE2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Creche Raio de Luz</w:t>
            </w:r>
          </w:p>
          <w:p w14:paraId="2DBCBF5D" w14:textId="77777777" w:rsidR="005F1FEB" w:rsidRPr="0046296F" w:rsidRDefault="005F1FEB" w:rsidP="005F1FEB">
            <w:pPr>
              <w:pStyle w:val="PargrafodaLista"/>
              <w:autoSpaceDE w:val="0"/>
              <w:autoSpaceDN w:val="0"/>
              <w:adjustRightInd w:val="0"/>
              <w:rPr>
                <w:b/>
                <w:bCs/>
              </w:rPr>
            </w:pPr>
            <w:r w:rsidRPr="0046296F">
              <w:rPr>
                <w:b/>
                <w:bCs/>
              </w:rPr>
              <w:t>Horário de Entrega:</w:t>
            </w:r>
          </w:p>
          <w:p w14:paraId="3D06207C" w14:textId="77777777" w:rsidR="005F1FEB" w:rsidRDefault="005F1FEB" w:rsidP="005F1FEB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Matutino:7h3</w:t>
            </w:r>
            <w:r w:rsidRPr="0046296F">
              <w:t>0</w:t>
            </w:r>
            <w:r>
              <w:t>min.</w:t>
            </w:r>
            <w:r w:rsidRPr="0046296F">
              <w:t xml:space="preserve"> </w:t>
            </w:r>
            <w:r>
              <w:t>às</w:t>
            </w:r>
            <w:r w:rsidRPr="0046296F">
              <w:t xml:space="preserve"> 1</w:t>
            </w:r>
            <w:r>
              <w:t>0h3</w:t>
            </w:r>
            <w:r w:rsidRPr="0046296F">
              <w:t>0</w:t>
            </w:r>
            <w:r>
              <w:t>min.</w:t>
            </w:r>
          </w:p>
          <w:p w14:paraId="2F191CC0" w14:textId="77777777" w:rsidR="005F1FEB" w:rsidRDefault="005F1FEB" w:rsidP="005F1FEB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Vespertino:</w:t>
            </w:r>
            <w:r w:rsidRPr="0046296F">
              <w:t xml:space="preserve"> 1</w:t>
            </w:r>
            <w:r>
              <w:t>3h30min.</w:t>
            </w:r>
            <w:r w:rsidRPr="0046296F">
              <w:t xml:space="preserve"> </w:t>
            </w:r>
            <w:r>
              <w:t>às</w:t>
            </w:r>
            <w:r w:rsidRPr="0046296F">
              <w:t xml:space="preserve"> 1</w:t>
            </w:r>
            <w:r>
              <w:t>6h</w:t>
            </w:r>
            <w:r w:rsidRPr="0046296F">
              <w:t>00</w:t>
            </w:r>
            <w:r>
              <w:t>min.</w:t>
            </w:r>
          </w:p>
          <w:p w14:paraId="20C307F6" w14:textId="23E0AD63" w:rsidR="005F1FEB" w:rsidRPr="00F36AF9" w:rsidRDefault="005F1FEB" w:rsidP="00654AE2">
            <w:pPr>
              <w:pStyle w:val="Pargrafoda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4394" w:type="dxa"/>
          </w:tcPr>
          <w:p w14:paraId="751525F5" w14:textId="4E87CAED" w:rsidR="00654AE2" w:rsidRPr="00F36AF9" w:rsidRDefault="00654AE2" w:rsidP="00654AE2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Rua Santa Luzia, n° 81, Bairro Santo Antonio</w:t>
            </w:r>
          </w:p>
        </w:tc>
      </w:tr>
      <w:tr w:rsidR="00654AE2" w:rsidRPr="00F36AF9" w14:paraId="48DBEEBF" w14:textId="77777777" w:rsidTr="00F659A1">
        <w:tc>
          <w:tcPr>
            <w:tcW w:w="4786" w:type="dxa"/>
          </w:tcPr>
          <w:p w14:paraId="2BD19BDD" w14:textId="77777777" w:rsidR="00654AE2" w:rsidRDefault="00654AE2" w:rsidP="00654AE2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Creche Um Pedacinho do Céu</w:t>
            </w:r>
          </w:p>
          <w:p w14:paraId="235540AF" w14:textId="77777777" w:rsidR="005F1FEB" w:rsidRPr="0046296F" w:rsidRDefault="005F1FEB" w:rsidP="005F1FEB">
            <w:pPr>
              <w:pStyle w:val="PargrafodaLista"/>
              <w:autoSpaceDE w:val="0"/>
              <w:autoSpaceDN w:val="0"/>
              <w:adjustRightInd w:val="0"/>
              <w:rPr>
                <w:b/>
                <w:bCs/>
              </w:rPr>
            </w:pPr>
            <w:r w:rsidRPr="0046296F">
              <w:rPr>
                <w:b/>
                <w:bCs/>
              </w:rPr>
              <w:t>Horário de Entrega:</w:t>
            </w:r>
          </w:p>
          <w:p w14:paraId="189F336C" w14:textId="77777777" w:rsidR="005F1FEB" w:rsidRDefault="005F1FEB" w:rsidP="005F1FEB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Matutino:</w:t>
            </w:r>
            <w:r w:rsidRPr="0046296F">
              <w:t>8</w:t>
            </w:r>
            <w:r>
              <w:t>h0</w:t>
            </w:r>
            <w:r w:rsidRPr="0046296F">
              <w:t>0</w:t>
            </w:r>
            <w:r>
              <w:t>min.</w:t>
            </w:r>
            <w:r w:rsidRPr="0046296F">
              <w:t xml:space="preserve"> </w:t>
            </w:r>
            <w:r>
              <w:t>às</w:t>
            </w:r>
            <w:r w:rsidRPr="0046296F">
              <w:t xml:space="preserve"> 11</w:t>
            </w:r>
            <w:r>
              <w:t>h</w:t>
            </w:r>
            <w:r w:rsidRPr="0046296F">
              <w:t>00</w:t>
            </w:r>
            <w:r>
              <w:t>min.</w:t>
            </w:r>
          </w:p>
          <w:p w14:paraId="7E3FB8C7" w14:textId="2E847267" w:rsidR="005F1FEB" w:rsidRPr="00F36AF9" w:rsidRDefault="005F1FEB" w:rsidP="005F1FEB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Vespertino:</w:t>
            </w:r>
            <w:r w:rsidRPr="0046296F">
              <w:t xml:space="preserve"> 13</w:t>
            </w:r>
            <w:r>
              <w:t>h</w:t>
            </w:r>
            <w:r w:rsidRPr="0046296F">
              <w:t>15</w:t>
            </w:r>
            <w:r>
              <w:t>min.</w:t>
            </w:r>
            <w:r w:rsidRPr="0046296F">
              <w:t xml:space="preserve"> </w:t>
            </w:r>
            <w:r>
              <w:t>às</w:t>
            </w:r>
            <w:r w:rsidRPr="0046296F">
              <w:t xml:space="preserve"> 16</w:t>
            </w:r>
            <w:r>
              <w:t>h</w:t>
            </w:r>
            <w:r w:rsidRPr="0046296F">
              <w:t>00</w:t>
            </w:r>
            <w:r>
              <w:t>min</w:t>
            </w:r>
          </w:p>
        </w:tc>
        <w:tc>
          <w:tcPr>
            <w:tcW w:w="4394" w:type="dxa"/>
          </w:tcPr>
          <w:p w14:paraId="6DA0B210" w14:textId="77777777" w:rsidR="00654AE2" w:rsidRPr="00F36AF9" w:rsidRDefault="00654AE2" w:rsidP="00654AE2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Rua Santa Maria, n° 15, Bairro Alto Irani</w:t>
            </w:r>
          </w:p>
        </w:tc>
      </w:tr>
      <w:tr w:rsidR="00654AE2" w:rsidRPr="00F36AF9" w14:paraId="4833FB8A" w14:textId="77777777" w:rsidTr="00F659A1">
        <w:tc>
          <w:tcPr>
            <w:tcW w:w="4786" w:type="dxa"/>
          </w:tcPr>
          <w:p w14:paraId="3DC785AB" w14:textId="77777777" w:rsidR="00654AE2" w:rsidRDefault="00654AE2" w:rsidP="00654AE2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EEBM Sebastião Rodrigues de Souza</w:t>
            </w:r>
          </w:p>
          <w:p w14:paraId="2A5FCF6C" w14:textId="77777777" w:rsidR="005F1FEB" w:rsidRPr="0046296F" w:rsidRDefault="005F1FEB" w:rsidP="005F1FEB">
            <w:pPr>
              <w:pStyle w:val="PargrafodaLista"/>
              <w:autoSpaceDE w:val="0"/>
              <w:autoSpaceDN w:val="0"/>
              <w:adjustRightInd w:val="0"/>
              <w:rPr>
                <w:b/>
                <w:bCs/>
              </w:rPr>
            </w:pPr>
            <w:r w:rsidRPr="0046296F">
              <w:rPr>
                <w:b/>
                <w:bCs/>
              </w:rPr>
              <w:t>Horário de Entrega:</w:t>
            </w:r>
          </w:p>
          <w:p w14:paraId="38A51962" w14:textId="77777777" w:rsidR="005F1FEB" w:rsidRDefault="005F1FEB" w:rsidP="005F1FEB">
            <w:pPr>
              <w:pStyle w:val="PargrafodaLista"/>
              <w:autoSpaceDE w:val="0"/>
              <w:autoSpaceDN w:val="0"/>
              <w:adjustRightInd w:val="0"/>
            </w:pPr>
            <w:r>
              <w:t>Matutino: 8h00min às 9h15min. 10h15min às 11h00min.</w:t>
            </w:r>
          </w:p>
          <w:p w14:paraId="3862F49F" w14:textId="30CB9274" w:rsidR="005F1FEB" w:rsidRPr="00F36AF9" w:rsidRDefault="005F1FEB" w:rsidP="005F1FEB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>Vespertino: 13h45min. às 15h15min.                        16h15min. às 17h00min.</w:t>
            </w:r>
          </w:p>
        </w:tc>
        <w:tc>
          <w:tcPr>
            <w:tcW w:w="4394" w:type="dxa"/>
          </w:tcPr>
          <w:p w14:paraId="474F4C6E" w14:textId="77777777" w:rsidR="00654AE2" w:rsidRPr="00F36AF9" w:rsidRDefault="00654AE2" w:rsidP="00654AE2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Rua Governador Ivo Silveira, n°1121, centro</w:t>
            </w:r>
          </w:p>
        </w:tc>
      </w:tr>
      <w:tr w:rsidR="00654AE2" w:rsidRPr="00F36AF9" w14:paraId="68D0D6F6" w14:textId="77777777" w:rsidTr="00F659A1">
        <w:tc>
          <w:tcPr>
            <w:tcW w:w="4786" w:type="dxa"/>
          </w:tcPr>
          <w:p w14:paraId="71A29685" w14:textId="77777777" w:rsidR="00654AE2" w:rsidRDefault="00654AE2" w:rsidP="00654AE2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>EEBM Prefeito Valdecir Ângelo Zampieri</w:t>
            </w:r>
          </w:p>
          <w:p w14:paraId="05755525" w14:textId="77777777" w:rsidR="00D53084" w:rsidRPr="0046296F" w:rsidRDefault="00D53084" w:rsidP="00D53084">
            <w:pPr>
              <w:pStyle w:val="PargrafodaLista"/>
              <w:autoSpaceDE w:val="0"/>
              <w:autoSpaceDN w:val="0"/>
              <w:adjustRightInd w:val="0"/>
              <w:rPr>
                <w:b/>
                <w:bCs/>
              </w:rPr>
            </w:pPr>
            <w:r w:rsidRPr="0046296F">
              <w:rPr>
                <w:b/>
                <w:bCs/>
              </w:rPr>
              <w:t>Horário de Entrega:</w:t>
            </w:r>
          </w:p>
          <w:p w14:paraId="0150246B" w14:textId="77777777" w:rsidR="00D53084" w:rsidRDefault="00D53084" w:rsidP="00D53084">
            <w:pPr>
              <w:pStyle w:val="PargrafodaLista"/>
              <w:autoSpaceDE w:val="0"/>
              <w:autoSpaceDN w:val="0"/>
              <w:adjustRightInd w:val="0"/>
            </w:pPr>
            <w:r>
              <w:t xml:space="preserve"> Matutino:   7h30min. às 9h00min.</w:t>
            </w:r>
          </w:p>
          <w:p w14:paraId="7A91C448" w14:textId="77777777" w:rsidR="00D53084" w:rsidRDefault="00D53084" w:rsidP="00D53084">
            <w:pPr>
              <w:pStyle w:val="PargrafodaLista"/>
              <w:autoSpaceDE w:val="0"/>
              <w:autoSpaceDN w:val="0"/>
              <w:adjustRightInd w:val="0"/>
            </w:pPr>
            <w:r>
              <w:t xml:space="preserve">                   10h15min. às 11h00min.</w:t>
            </w:r>
          </w:p>
          <w:p w14:paraId="4523ECD4" w14:textId="77777777" w:rsidR="00D53084" w:rsidRDefault="00D53084" w:rsidP="00D53084">
            <w:pPr>
              <w:pStyle w:val="PargrafodaLista"/>
              <w:autoSpaceDE w:val="0"/>
              <w:autoSpaceDN w:val="0"/>
              <w:adjustRightInd w:val="0"/>
            </w:pPr>
            <w:r>
              <w:t>Vespertino:13h30min às 15h00min.</w:t>
            </w:r>
          </w:p>
          <w:p w14:paraId="0D45C656" w14:textId="0E414AF9" w:rsidR="00D53084" w:rsidRPr="00F36AF9" w:rsidRDefault="00D53084" w:rsidP="00D53084">
            <w:pPr>
              <w:pStyle w:val="PargrafodaLista"/>
              <w:autoSpaceDE w:val="0"/>
              <w:autoSpaceDN w:val="0"/>
              <w:adjustRightInd w:val="0"/>
              <w:ind w:left="0"/>
            </w:pPr>
            <w:r>
              <w:t xml:space="preserve">                               16h15min. às 17h00min.</w:t>
            </w:r>
          </w:p>
        </w:tc>
        <w:tc>
          <w:tcPr>
            <w:tcW w:w="4394" w:type="dxa"/>
          </w:tcPr>
          <w:p w14:paraId="48D6859E" w14:textId="77777777" w:rsidR="00654AE2" w:rsidRPr="00F36AF9" w:rsidRDefault="00654AE2" w:rsidP="00654AE2">
            <w:pPr>
              <w:pStyle w:val="PargrafodaLista"/>
              <w:autoSpaceDE w:val="0"/>
              <w:autoSpaceDN w:val="0"/>
              <w:adjustRightInd w:val="0"/>
              <w:ind w:left="0"/>
            </w:pPr>
            <w:r w:rsidRPr="00F36AF9">
              <w:t xml:space="preserve">Rua Padre João </w:t>
            </w:r>
            <w:proofErr w:type="spellStart"/>
            <w:r w:rsidRPr="00F36AF9">
              <w:t>Pollmann</w:t>
            </w:r>
            <w:proofErr w:type="spellEnd"/>
            <w:r w:rsidRPr="00F36AF9">
              <w:t>, n° 105, Bairro Santo Marcon</w:t>
            </w:r>
          </w:p>
        </w:tc>
      </w:tr>
    </w:tbl>
    <w:p w14:paraId="2FE756A5" w14:textId="77777777" w:rsidR="00781E9A" w:rsidRPr="00F36AF9" w:rsidRDefault="00781E9A" w:rsidP="00781E9A">
      <w:pPr>
        <w:jc w:val="both"/>
        <w:rPr>
          <w:rFonts w:eastAsia="Calibri"/>
          <w:color w:val="FF0000"/>
        </w:rPr>
      </w:pPr>
      <w:r w:rsidRPr="00F36AF9">
        <w:rPr>
          <w:rFonts w:eastAsia="Calibri"/>
          <w:color w:val="FF0000"/>
        </w:rPr>
        <w:t xml:space="preserve"> </w:t>
      </w:r>
    </w:p>
    <w:p w14:paraId="58F3C471" w14:textId="77777777" w:rsidR="00781E9A" w:rsidRPr="00F36AF9" w:rsidRDefault="00781E9A" w:rsidP="00781E9A">
      <w:pPr>
        <w:pStyle w:val="PargrafodaLista"/>
        <w:ind w:left="0"/>
        <w:jc w:val="both"/>
        <w:rPr>
          <w:rFonts w:eastAsia="Calibri"/>
          <w:b/>
        </w:rPr>
      </w:pPr>
      <w:r w:rsidRPr="00F36AF9">
        <w:rPr>
          <w:rFonts w:eastAsia="Calibri"/>
          <w:b/>
          <w:bCs/>
        </w:rPr>
        <w:t>4. JUST</w:t>
      </w:r>
      <w:r w:rsidRPr="00F36AF9">
        <w:rPr>
          <w:rFonts w:eastAsia="Calibri"/>
          <w:b/>
        </w:rPr>
        <w:t xml:space="preserve">IFICATIVA DO OBJETO </w:t>
      </w:r>
    </w:p>
    <w:p w14:paraId="6E674A5D" w14:textId="7F905BDC" w:rsidR="00781E9A" w:rsidRDefault="00781E9A" w:rsidP="00693FA8">
      <w:pPr>
        <w:jc w:val="both"/>
        <w:rPr>
          <w:color w:val="000000"/>
          <w:sz w:val="22"/>
          <w:szCs w:val="22"/>
        </w:rPr>
      </w:pPr>
      <w:r w:rsidRPr="00F36AF9">
        <w:lastRenderedPageBreak/>
        <w:t xml:space="preserve">4.1 </w:t>
      </w:r>
      <w:r w:rsidR="00693FA8">
        <w:t xml:space="preserve">A </w:t>
      </w:r>
      <w:r w:rsidR="00693FA8" w:rsidRPr="00614C12">
        <w:rPr>
          <w:color w:val="000000"/>
          <w:sz w:val="22"/>
          <w:szCs w:val="22"/>
        </w:rPr>
        <w:t xml:space="preserve">aquisição de gêneros alimentícios da agricultura familiar rural e do empreendedor rural familiar, destinados a compor a alimentação das unidades de ensino (escolas e creches) da rede municipal, </w:t>
      </w:r>
      <w:r w:rsidR="00693FA8">
        <w:rPr>
          <w:color w:val="000000"/>
          <w:sz w:val="22"/>
          <w:szCs w:val="22"/>
        </w:rPr>
        <w:t xml:space="preserve">tem objetivo </w:t>
      </w:r>
      <w:r w:rsidR="00693FA8" w:rsidRPr="00614C12">
        <w:rPr>
          <w:color w:val="000000"/>
          <w:sz w:val="22"/>
          <w:szCs w:val="22"/>
        </w:rPr>
        <w:t>destinado ao atendimento do Programa Nacional de Alimentação Escolar - PNAE e Programa Nacional de Alimentação de Creches – PNAC</w:t>
      </w:r>
      <w:r w:rsidR="00693FA8">
        <w:rPr>
          <w:color w:val="000000"/>
          <w:sz w:val="22"/>
          <w:szCs w:val="22"/>
        </w:rPr>
        <w:t>.</w:t>
      </w:r>
    </w:p>
    <w:p w14:paraId="60210360" w14:textId="77777777" w:rsidR="00693FA8" w:rsidRPr="00F36AF9" w:rsidRDefault="00693FA8" w:rsidP="00693FA8">
      <w:pPr>
        <w:jc w:val="both"/>
        <w:rPr>
          <w:rFonts w:eastAsia="Calibri"/>
          <w:b/>
          <w:lang w:eastAsia="en-US"/>
        </w:rPr>
      </w:pPr>
    </w:p>
    <w:p w14:paraId="0B9CD06B" w14:textId="77777777" w:rsidR="00781E9A" w:rsidRPr="00E65E6D" w:rsidRDefault="00781E9A" w:rsidP="00781E9A">
      <w:pPr>
        <w:widowControl w:val="0"/>
        <w:tabs>
          <w:tab w:val="left" w:pos="477"/>
        </w:tabs>
        <w:autoSpaceDE w:val="0"/>
        <w:autoSpaceDN w:val="0"/>
        <w:spacing w:line="276" w:lineRule="auto"/>
        <w:jc w:val="both"/>
        <w:outlineLvl w:val="0"/>
        <w:rPr>
          <w:rFonts w:eastAsia="Calibri"/>
          <w:b/>
          <w:smallCaps/>
          <w:spacing w:val="5"/>
          <w:lang w:eastAsia="en-US"/>
        </w:rPr>
      </w:pPr>
      <w:bookmarkStart w:id="1" w:name="_Toc503160813"/>
      <w:r w:rsidRPr="00E65E6D">
        <w:rPr>
          <w:b/>
          <w:smallCaps/>
          <w:spacing w:val="5"/>
          <w:lang w:eastAsia="en-US"/>
        </w:rPr>
        <w:t>5. ESPECIFICAÇÕES DAS OBRIGAÇÕES MÍNIMAS DA</w:t>
      </w:r>
      <w:r w:rsidRPr="00E65E6D">
        <w:rPr>
          <w:b/>
          <w:smallCaps/>
          <w:spacing w:val="-7"/>
          <w:lang w:eastAsia="en-US"/>
        </w:rPr>
        <w:t xml:space="preserve"> </w:t>
      </w:r>
      <w:r w:rsidRPr="00E65E6D">
        <w:rPr>
          <w:b/>
          <w:smallCaps/>
          <w:spacing w:val="5"/>
          <w:lang w:eastAsia="en-US"/>
        </w:rPr>
        <w:t>CONTRATADA E CONTRATANTE:</w:t>
      </w:r>
      <w:bookmarkEnd w:id="1"/>
      <w:r w:rsidRPr="00E65E6D">
        <w:rPr>
          <w:rFonts w:eastAsia="Calibri"/>
          <w:b/>
          <w:smallCaps/>
          <w:spacing w:val="5"/>
          <w:lang w:eastAsia="en-US"/>
        </w:rPr>
        <w:t xml:space="preserve"> </w:t>
      </w:r>
    </w:p>
    <w:p w14:paraId="19F44B73" w14:textId="77777777" w:rsidR="00781E9A" w:rsidRPr="00E65E6D" w:rsidRDefault="00781E9A" w:rsidP="00781E9A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4BFF458E" w14:textId="77777777" w:rsidR="00781E9A" w:rsidRPr="00E65E6D" w:rsidRDefault="00781E9A" w:rsidP="00781E9A">
      <w:pPr>
        <w:suppressAutoHyphens/>
        <w:jc w:val="both"/>
        <w:rPr>
          <w:b/>
          <w:lang w:eastAsia="en-US"/>
        </w:rPr>
      </w:pPr>
      <w:r w:rsidRPr="00E65E6D">
        <w:rPr>
          <w:b/>
          <w:lang w:eastAsia="en-US"/>
        </w:rPr>
        <w:t xml:space="preserve">5.1. Cabe ao Município: </w:t>
      </w:r>
    </w:p>
    <w:p w14:paraId="1B1C3D11" w14:textId="77777777" w:rsidR="00781E9A" w:rsidRPr="00E65E6D" w:rsidRDefault="00781E9A" w:rsidP="00781E9A">
      <w:pPr>
        <w:suppressAutoHyphens/>
        <w:jc w:val="both"/>
        <w:rPr>
          <w:lang w:eastAsia="en-US"/>
        </w:rPr>
      </w:pPr>
      <w:r w:rsidRPr="00E65E6D">
        <w:rPr>
          <w:lang w:eastAsia="en-US"/>
        </w:rPr>
        <w:t>5.1.1. Tomar todas as providências necessárias à execução do processo licitatório.</w:t>
      </w:r>
    </w:p>
    <w:p w14:paraId="255F7EE8" w14:textId="77777777" w:rsidR="00781E9A" w:rsidRPr="00E65E6D" w:rsidRDefault="00781E9A" w:rsidP="00781E9A">
      <w:pPr>
        <w:suppressAutoHyphens/>
        <w:jc w:val="both"/>
        <w:rPr>
          <w:lang w:eastAsia="en-US"/>
        </w:rPr>
      </w:pPr>
      <w:r w:rsidRPr="00E65E6D">
        <w:rPr>
          <w:lang w:eastAsia="en-US"/>
        </w:rPr>
        <w:t>5.1.2. Fiscalizar a execução do objeto através do Fiscal do Contrato.</w:t>
      </w:r>
    </w:p>
    <w:p w14:paraId="5B9459EE" w14:textId="77777777" w:rsidR="00781E9A" w:rsidRPr="00E65E6D" w:rsidRDefault="00781E9A" w:rsidP="00781E9A">
      <w:pPr>
        <w:suppressAutoHyphens/>
        <w:jc w:val="both"/>
        <w:rPr>
          <w:lang w:eastAsia="en-US"/>
        </w:rPr>
      </w:pPr>
      <w:r w:rsidRPr="00E65E6D">
        <w:rPr>
          <w:lang w:eastAsia="en-US"/>
        </w:rPr>
        <w:t>5.1.3. Efetuar o pagamento a proponente vencedora de acordo com o estipulado neste Edital.</w:t>
      </w:r>
    </w:p>
    <w:p w14:paraId="654ADC85" w14:textId="77777777" w:rsidR="00781E9A" w:rsidRPr="00E65E6D" w:rsidRDefault="00781E9A" w:rsidP="00781E9A">
      <w:pPr>
        <w:suppressAutoHyphens/>
        <w:jc w:val="both"/>
        <w:rPr>
          <w:lang w:eastAsia="en-US"/>
        </w:rPr>
      </w:pPr>
      <w:r w:rsidRPr="00E65E6D">
        <w:rPr>
          <w:lang w:eastAsia="en-US"/>
        </w:rPr>
        <w:t>5.1.4. Emitir a Solicitação de Fornecimento para que a proponente vencedora proceda à efetiva execução do objeto.</w:t>
      </w:r>
    </w:p>
    <w:p w14:paraId="03FACB16" w14:textId="77777777" w:rsidR="00781E9A" w:rsidRPr="00E65E6D" w:rsidRDefault="00781E9A" w:rsidP="00781E9A">
      <w:pPr>
        <w:suppressAutoHyphens/>
        <w:jc w:val="both"/>
        <w:rPr>
          <w:b/>
          <w:lang w:eastAsia="en-US"/>
        </w:rPr>
      </w:pPr>
    </w:p>
    <w:p w14:paraId="474DCCA1" w14:textId="77777777" w:rsidR="00781E9A" w:rsidRPr="00E65E6D" w:rsidRDefault="00781E9A" w:rsidP="00781E9A">
      <w:pPr>
        <w:suppressAutoHyphens/>
        <w:jc w:val="both"/>
        <w:rPr>
          <w:b/>
          <w:lang w:eastAsia="en-US"/>
        </w:rPr>
      </w:pPr>
      <w:r w:rsidRPr="00E65E6D">
        <w:rPr>
          <w:b/>
          <w:lang w:eastAsia="en-US"/>
        </w:rPr>
        <w:t>5.2. Cabe à proponente VENCEDORA:</w:t>
      </w:r>
    </w:p>
    <w:p w14:paraId="0EB01AD4" w14:textId="77777777" w:rsidR="00781E9A" w:rsidRPr="00E65E6D" w:rsidRDefault="00781E9A" w:rsidP="00781E9A">
      <w:pPr>
        <w:tabs>
          <w:tab w:val="left" w:pos="709"/>
        </w:tabs>
        <w:suppressAutoHyphens/>
        <w:jc w:val="both"/>
        <w:rPr>
          <w:bCs/>
          <w:lang w:eastAsia="en-US"/>
        </w:rPr>
      </w:pPr>
      <w:r w:rsidRPr="00E65E6D">
        <w:rPr>
          <w:bCs/>
          <w:lang w:eastAsia="en-US"/>
        </w:rPr>
        <w:t xml:space="preserve">5.2.1. Executar o objeto de acordo com o disposto no item 7 - da forma de execução - deste Edital. </w:t>
      </w:r>
    </w:p>
    <w:p w14:paraId="1501DE6E" w14:textId="77777777" w:rsidR="00781E9A" w:rsidRPr="00E65E6D" w:rsidRDefault="00781E9A" w:rsidP="00781E9A">
      <w:pPr>
        <w:tabs>
          <w:tab w:val="left" w:pos="709"/>
        </w:tabs>
        <w:suppressAutoHyphens/>
        <w:jc w:val="both"/>
        <w:rPr>
          <w:bCs/>
        </w:rPr>
      </w:pPr>
      <w:r w:rsidRPr="00E65E6D">
        <w:rPr>
          <w:bCs/>
        </w:rPr>
        <w:t>5.2.2. Manter, durante a execução do objeto todas as condições de habilitação previstas no Edital e em compatibilidade com as obrigações assumidas.</w:t>
      </w:r>
    </w:p>
    <w:p w14:paraId="03BEEA45" w14:textId="77777777" w:rsidR="00781E9A" w:rsidRPr="00E65E6D" w:rsidRDefault="00781E9A" w:rsidP="00781E9A">
      <w:pPr>
        <w:tabs>
          <w:tab w:val="left" w:pos="709"/>
        </w:tabs>
        <w:suppressAutoHyphens/>
        <w:jc w:val="both"/>
        <w:rPr>
          <w:lang w:eastAsia="en-US"/>
        </w:rPr>
      </w:pPr>
      <w:r w:rsidRPr="00E65E6D">
        <w:rPr>
          <w:lang w:eastAsia="en-US"/>
        </w:rPr>
        <w:t>5.2.3. Responsabilizar-se por eventuais danos causados à Administração ou a terceiros, decorrentes de sua culpa ou dolo na execução do objeto.</w:t>
      </w:r>
    </w:p>
    <w:p w14:paraId="4E2E1768" w14:textId="77777777" w:rsidR="00781E9A" w:rsidRPr="00E65E6D" w:rsidRDefault="00781E9A" w:rsidP="00781E9A">
      <w:pPr>
        <w:tabs>
          <w:tab w:val="left" w:pos="709"/>
        </w:tabs>
        <w:suppressAutoHyphens/>
        <w:jc w:val="both"/>
        <w:rPr>
          <w:lang w:eastAsia="en-US"/>
        </w:rPr>
      </w:pPr>
      <w:r w:rsidRPr="00E65E6D">
        <w:rPr>
          <w:lang w:eastAsia="en-US"/>
        </w:rPr>
        <w:t>5.2.4. Responsabilizar-se pelos custos inerentes a encargos tributários, sociais, fiscais, trabalhistas, previdenciários, securitários e de gerenciamento, resultantes da execução do objeto.</w:t>
      </w:r>
    </w:p>
    <w:p w14:paraId="5944CF6A" w14:textId="77777777" w:rsidR="00781E9A" w:rsidRPr="00E65E6D" w:rsidRDefault="00781E9A" w:rsidP="00781E9A">
      <w:pPr>
        <w:tabs>
          <w:tab w:val="left" w:pos="709"/>
        </w:tabs>
        <w:suppressAutoHyphens/>
        <w:jc w:val="both"/>
        <w:rPr>
          <w:b/>
          <w:lang w:eastAsia="en-US"/>
        </w:rPr>
      </w:pPr>
      <w:r w:rsidRPr="00E65E6D">
        <w:rPr>
          <w:lang w:eastAsia="en-US"/>
        </w:rPr>
        <w:t>5.2.5. Obedecer ao objeto e as disposições legais contratuais, prestando-os dentro dos padrões de qualidade, continuidade e regularidade.</w:t>
      </w:r>
    </w:p>
    <w:p w14:paraId="3FD5FF28" w14:textId="77777777" w:rsidR="00781E9A" w:rsidRPr="00E65E6D" w:rsidRDefault="00781E9A" w:rsidP="00781E9A">
      <w:pPr>
        <w:tabs>
          <w:tab w:val="left" w:pos="709"/>
        </w:tabs>
        <w:suppressAutoHyphens/>
        <w:jc w:val="both"/>
        <w:rPr>
          <w:bCs/>
          <w:lang w:eastAsia="en-US"/>
        </w:rPr>
      </w:pPr>
      <w:r w:rsidRPr="00E65E6D">
        <w:rPr>
          <w:bCs/>
          <w:lang w:eastAsia="en-US"/>
        </w:rPr>
        <w:t xml:space="preserve">5.2.6. Exigir do órgão requisitante </w:t>
      </w:r>
      <w:r w:rsidRPr="00E65E6D">
        <w:rPr>
          <w:lang w:eastAsia="en-US"/>
        </w:rPr>
        <w:t xml:space="preserve">a Solicitação e a Autorização de Fornecimento </w:t>
      </w:r>
      <w:r w:rsidRPr="00E65E6D">
        <w:rPr>
          <w:bCs/>
          <w:lang w:eastAsia="en-US"/>
        </w:rPr>
        <w:t>para a efetiva execução do objeto.</w:t>
      </w:r>
    </w:p>
    <w:p w14:paraId="0FAA7FB8" w14:textId="77777777" w:rsidR="00781E9A" w:rsidRDefault="00781E9A" w:rsidP="00781E9A">
      <w:pPr>
        <w:tabs>
          <w:tab w:val="left" w:pos="709"/>
        </w:tabs>
        <w:suppressAutoHyphens/>
        <w:jc w:val="both"/>
        <w:rPr>
          <w:lang w:eastAsia="en-US"/>
        </w:rPr>
      </w:pPr>
      <w:r w:rsidRPr="00E65E6D">
        <w:rPr>
          <w:lang w:eastAsia="en-US"/>
        </w:rPr>
        <w:t>5.2.7. Responsabilizar-se pelo envio e frete dos materiais.</w:t>
      </w:r>
    </w:p>
    <w:p w14:paraId="1AF275AF" w14:textId="77777777" w:rsidR="00781E9A" w:rsidRPr="00E65E6D" w:rsidRDefault="00781E9A" w:rsidP="00781E9A">
      <w:pPr>
        <w:tabs>
          <w:tab w:val="left" w:pos="709"/>
        </w:tabs>
        <w:suppressAutoHyphens/>
        <w:jc w:val="both"/>
        <w:rPr>
          <w:bCs/>
          <w:lang w:eastAsia="en-US"/>
        </w:rPr>
      </w:pPr>
      <w:r>
        <w:rPr>
          <w:lang w:eastAsia="en-US"/>
        </w:rPr>
        <w:t>5.2.8. Todos os produtos e material deverão ser entregues em suas embalagens originais, contendo marca, data de fabricação, data de validade e selos, quando for o caso.</w:t>
      </w:r>
    </w:p>
    <w:p w14:paraId="62998B1F" w14:textId="77777777" w:rsidR="00781E9A" w:rsidRPr="00E65E6D" w:rsidRDefault="00781E9A" w:rsidP="00781E9A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377B0838" w14:textId="77777777" w:rsidR="00781E9A" w:rsidRPr="00E65E6D" w:rsidRDefault="00781E9A" w:rsidP="00781E9A">
      <w:pPr>
        <w:spacing w:line="276" w:lineRule="auto"/>
        <w:contextualSpacing/>
        <w:jc w:val="both"/>
        <w:rPr>
          <w:b/>
          <w:lang w:eastAsia="en-US"/>
        </w:rPr>
      </w:pPr>
      <w:r w:rsidRPr="00E65E6D">
        <w:rPr>
          <w:rFonts w:eastAsia="Calibri"/>
          <w:b/>
          <w:lang w:eastAsia="en-US"/>
        </w:rPr>
        <w:t>6. DOCUMENTAÇÃO EXTRA</w:t>
      </w:r>
    </w:p>
    <w:p w14:paraId="05F70BA9" w14:textId="77777777" w:rsidR="00781E9A" w:rsidRPr="00E65E6D" w:rsidRDefault="00781E9A" w:rsidP="00781E9A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E65E6D">
        <w:rPr>
          <w:lang w:eastAsia="en-US"/>
        </w:rPr>
        <w:t>6.</w:t>
      </w:r>
      <w:proofErr w:type="gramStart"/>
      <w:r w:rsidRPr="00E65E6D">
        <w:rPr>
          <w:lang w:eastAsia="en-US"/>
        </w:rPr>
        <w:t>1.Não</w:t>
      </w:r>
      <w:proofErr w:type="gramEnd"/>
      <w:r w:rsidRPr="00E65E6D">
        <w:rPr>
          <w:lang w:eastAsia="en-US"/>
        </w:rPr>
        <w:t xml:space="preserve"> há necessidade.</w:t>
      </w:r>
    </w:p>
    <w:p w14:paraId="71871886" w14:textId="77777777" w:rsidR="00781E9A" w:rsidRPr="00E65E6D" w:rsidRDefault="00781E9A" w:rsidP="00781E9A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lang w:eastAsia="en-US"/>
        </w:rPr>
      </w:pPr>
    </w:p>
    <w:p w14:paraId="66C4CD7B" w14:textId="77777777" w:rsidR="00781E9A" w:rsidRPr="00E65E6D" w:rsidRDefault="00781E9A" w:rsidP="00781E9A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lang w:eastAsia="en-US"/>
        </w:rPr>
      </w:pPr>
      <w:r w:rsidRPr="00E65E6D">
        <w:rPr>
          <w:b/>
          <w:lang w:eastAsia="en-US"/>
        </w:rPr>
        <w:t>7. PRAZO DE ENTREGA/EXECUÇÃO</w:t>
      </w:r>
    </w:p>
    <w:p w14:paraId="53FC9984" w14:textId="77777777" w:rsidR="00D2314C" w:rsidRPr="00614C12" w:rsidRDefault="00781E9A" w:rsidP="00D2314C">
      <w:pPr>
        <w:jc w:val="both"/>
        <w:rPr>
          <w:sz w:val="22"/>
          <w:szCs w:val="22"/>
        </w:rPr>
      </w:pPr>
      <w:r w:rsidRPr="00E65E6D">
        <w:rPr>
          <w:lang w:eastAsia="en-US"/>
        </w:rPr>
        <w:t xml:space="preserve">7.1 </w:t>
      </w:r>
      <w:r w:rsidR="00D2314C" w:rsidRPr="00614C12">
        <w:rPr>
          <w:color w:val="000000"/>
          <w:sz w:val="22"/>
          <w:szCs w:val="22"/>
        </w:rPr>
        <w:t>Os locais, quantidades e datas de entrega do objeto desta chamada serão informados aos Contratados, pela Secretaria Municipal de Educação, Cultura e Esportes, com antecedência mínima de 05 (cinco) dias úteis</w:t>
      </w:r>
      <w:r w:rsidR="00D2314C" w:rsidRPr="00614C12">
        <w:rPr>
          <w:sz w:val="22"/>
          <w:szCs w:val="22"/>
        </w:rPr>
        <w:t>.</w:t>
      </w:r>
    </w:p>
    <w:p w14:paraId="1C9A3765" w14:textId="77777777" w:rsidR="00D2314C" w:rsidRPr="00614C12" w:rsidRDefault="00D2314C" w:rsidP="00D2314C">
      <w:pPr>
        <w:spacing w:before="17" w:line="260" w:lineRule="exact"/>
        <w:rPr>
          <w:sz w:val="22"/>
          <w:szCs w:val="22"/>
        </w:rPr>
      </w:pPr>
    </w:p>
    <w:p w14:paraId="634BDA62" w14:textId="5784534F" w:rsidR="00D2314C" w:rsidRPr="00614C12" w:rsidRDefault="00D2314C" w:rsidP="00D2314C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14C12">
        <w:rPr>
          <w:sz w:val="22"/>
          <w:szCs w:val="22"/>
        </w:rPr>
        <w:t>.2.   Para os produtos de origem animal, o(</w:t>
      </w:r>
      <w:proofErr w:type="gramStart"/>
      <w:r w:rsidRPr="00614C12">
        <w:rPr>
          <w:sz w:val="22"/>
          <w:szCs w:val="22"/>
        </w:rPr>
        <w:t>s)  fornecedor</w:t>
      </w:r>
      <w:proofErr w:type="gramEnd"/>
      <w:r w:rsidRPr="00614C12">
        <w:rPr>
          <w:sz w:val="22"/>
          <w:szCs w:val="22"/>
        </w:rPr>
        <w:t>(es)   deverá(</w:t>
      </w:r>
      <w:proofErr w:type="spellStart"/>
      <w:r w:rsidRPr="00614C12">
        <w:rPr>
          <w:sz w:val="22"/>
          <w:szCs w:val="22"/>
        </w:rPr>
        <w:t>ão</w:t>
      </w:r>
      <w:proofErr w:type="spellEnd"/>
      <w:r w:rsidRPr="00614C12">
        <w:rPr>
          <w:sz w:val="22"/>
          <w:szCs w:val="22"/>
        </w:rPr>
        <w:t>)   apresentar, bimestralmente, laudo de análise laboratorial, para comprovar a qualidade do(s) produto(s).</w:t>
      </w:r>
    </w:p>
    <w:p w14:paraId="7005C062" w14:textId="77777777" w:rsidR="00D2314C" w:rsidRPr="00614C12" w:rsidRDefault="00D2314C" w:rsidP="00D2314C">
      <w:pPr>
        <w:spacing w:before="16" w:line="260" w:lineRule="exact"/>
        <w:rPr>
          <w:sz w:val="22"/>
          <w:szCs w:val="22"/>
        </w:rPr>
      </w:pPr>
    </w:p>
    <w:p w14:paraId="27B26730" w14:textId="712F28C5" w:rsidR="00D2314C" w:rsidRPr="00614C12" w:rsidRDefault="00D2314C" w:rsidP="00D2314C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14C12">
        <w:rPr>
          <w:sz w:val="22"/>
          <w:szCs w:val="22"/>
        </w:rPr>
        <w:t xml:space="preserve">.3.  As cooperativas </w:t>
      </w:r>
      <w:proofErr w:type="gramStart"/>
      <w:r w:rsidRPr="00614C12">
        <w:rPr>
          <w:sz w:val="22"/>
          <w:szCs w:val="22"/>
        </w:rPr>
        <w:t>cadastradas  deverão</w:t>
      </w:r>
      <w:proofErr w:type="gramEnd"/>
      <w:r w:rsidRPr="00614C12">
        <w:rPr>
          <w:sz w:val="22"/>
          <w:szCs w:val="22"/>
        </w:rPr>
        <w:t xml:space="preserve">  apresentar  nas  notas  fiscais,  em  informações complementares, (o nome do produtor e CPF), comprovando a origem dos produtos.</w:t>
      </w:r>
    </w:p>
    <w:p w14:paraId="13CA4D3A" w14:textId="77777777" w:rsidR="00781E9A" w:rsidRPr="00E65E6D" w:rsidRDefault="00781E9A" w:rsidP="00781E9A">
      <w:pPr>
        <w:autoSpaceDE w:val="0"/>
        <w:autoSpaceDN w:val="0"/>
        <w:adjustRightInd w:val="0"/>
        <w:spacing w:line="276" w:lineRule="auto"/>
        <w:contextualSpacing/>
        <w:jc w:val="both"/>
        <w:rPr>
          <w:lang w:eastAsia="en-US"/>
        </w:rPr>
      </w:pPr>
    </w:p>
    <w:p w14:paraId="53015800" w14:textId="77777777" w:rsidR="00781E9A" w:rsidRPr="00E65E6D" w:rsidRDefault="00781E9A" w:rsidP="00781E9A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lang w:eastAsia="en-US"/>
        </w:rPr>
      </w:pPr>
      <w:r w:rsidRPr="00E65E6D">
        <w:rPr>
          <w:b/>
          <w:lang w:eastAsia="en-US"/>
        </w:rPr>
        <w:t>8. DAS CONDIÇÕES DE PAGAMENTO</w:t>
      </w:r>
    </w:p>
    <w:p w14:paraId="7599DF19" w14:textId="77777777" w:rsidR="00781E9A" w:rsidRPr="00E65E6D" w:rsidRDefault="00781E9A" w:rsidP="00781E9A">
      <w:pPr>
        <w:autoSpaceDE w:val="0"/>
        <w:autoSpaceDN w:val="0"/>
        <w:adjustRightInd w:val="0"/>
        <w:spacing w:line="276" w:lineRule="auto"/>
        <w:contextualSpacing/>
        <w:jc w:val="both"/>
        <w:rPr>
          <w:lang w:eastAsia="en-US"/>
        </w:rPr>
      </w:pPr>
      <w:r w:rsidRPr="00E65E6D">
        <w:rPr>
          <w:lang w:eastAsia="en-US"/>
        </w:rPr>
        <w:lastRenderedPageBreak/>
        <w:t xml:space="preserve">8.1 O Município de Irani efetuará o pagamento dos objetos desta licitação, ao(s) licitante(s) vencedor (es), após o fornecimento, em até </w:t>
      </w:r>
      <w:r>
        <w:rPr>
          <w:lang w:eastAsia="en-US"/>
        </w:rPr>
        <w:t>30</w:t>
      </w:r>
      <w:r w:rsidRPr="00E65E6D">
        <w:rPr>
          <w:lang w:eastAsia="en-US"/>
        </w:rPr>
        <w:t xml:space="preserve"> (</w:t>
      </w:r>
      <w:r>
        <w:rPr>
          <w:lang w:eastAsia="en-US"/>
        </w:rPr>
        <w:t>trinta</w:t>
      </w:r>
      <w:r w:rsidRPr="00E65E6D">
        <w:rPr>
          <w:lang w:eastAsia="en-US"/>
        </w:rPr>
        <w:t>) dias, a partir da data de emissão da Nota Fiscal devidamente atestada(s) pelo servidor responsável pelo recebimento do objeto.</w:t>
      </w:r>
    </w:p>
    <w:p w14:paraId="2B10BFE3" w14:textId="77777777" w:rsidR="00781E9A" w:rsidRPr="00E65E6D" w:rsidRDefault="00781E9A" w:rsidP="00781E9A">
      <w:pPr>
        <w:autoSpaceDE w:val="0"/>
        <w:autoSpaceDN w:val="0"/>
        <w:adjustRightInd w:val="0"/>
        <w:spacing w:line="276" w:lineRule="auto"/>
        <w:contextualSpacing/>
        <w:jc w:val="both"/>
        <w:rPr>
          <w:lang w:eastAsia="en-US"/>
        </w:rPr>
      </w:pPr>
    </w:p>
    <w:p w14:paraId="3C9E4068" w14:textId="77777777" w:rsidR="00781E9A" w:rsidRPr="00E65E6D" w:rsidRDefault="00781E9A" w:rsidP="00781E9A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  <w:r w:rsidRPr="00E65E6D">
        <w:rPr>
          <w:lang w:eastAsia="en-US"/>
        </w:rPr>
        <w:t xml:space="preserve">8.2. </w:t>
      </w:r>
      <w:r w:rsidRPr="00E65E6D">
        <w:rPr>
          <w:bCs/>
          <w:lang w:eastAsia="en-US"/>
        </w:rPr>
        <w:t xml:space="preserve">A Nota Fiscal ou outro documento fiscal correlato deverá, conforme o caso, ser emitido para: </w:t>
      </w:r>
      <w:r w:rsidRPr="00E65E6D">
        <w:rPr>
          <w:b/>
          <w:bCs/>
          <w:lang w:eastAsia="en-US"/>
        </w:rPr>
        <w:t xml:space="preserve">MUNICIPIO DE IRANI, Rua Eilírio de Gregori, 207, Centro, CNPJ/MF nº 82.939.455/0001-31 </w:t>
      </w:r>
      <w:r w:rsidRPr="00E65E6D">
        <w:rPr>
          <w:bCs/>
          <w:lang w:eastAsia="en-US"/>
        </w:rPr>
        <w:t>(independentemente do FUNDO ao qual se destina)</w:t>
      </w:r>
      <w:r w:rsidRPr="00E65E6D">
        <w:rPr>
          <w:b/>
          <w:bCs/>
          <w:lang w:eastAsia="en-US"/>
        </w:rPr>
        <w:t>.</w:t>
      </w:r>
    </w:p>
    <w:p w14:paraId="1E19A090" w14:textId="77777777" w:rsidR="00781E9A" w:rsidRPr="00E65E6D" w:rsidRDefault="00781E9A" w:rsidP="00781E9A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14:paraId="5831726D" w14:textId="6BD5FFDE" w:rsidR="00781E9A" w:rsidRDefault="00781E9A" w:rsidP="00781E9A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E65E6D">
        <w:rPr>
          <w:lang w:eastAsia="en-US"/>
        </w:rPr>
        <w:t xml:space="preserve">8.3. O pagamento será feito mediante crédito aberto em conta corrente em nome da Contratada no Banco do Brasil ou através de boleto bancário. No caso </w:t>
      </w:r>
      <w:proofErr w:type="gramStart"/>
      <w:r w:rsidRPr="00E65E6D">
        <w:rPr>
          <w:lang w:eastAsia="en-US"/>
        </w:rPr>
        <w:t>da</w:t>
      </w:r>
      <w:proofErr w:type="gramEnd"/>
      <w:r w:rsidRPr="00E65E6D">
        <w:rPr>
          <w:lang w:eastAsia="en-US"/>
        </w:rPr>
        <w:t xml:space="preserve"> empresa possuir conta em outros bancos e que a transferência tenha custos, estes serão descontados da contratada.</w:t>
      </w:r>
    </w:p>
    <w:p w14:paraId="6D9B8036" w14:textId="77777777" w:rsidR="00693FA8" w:rsidRDefault="00D2314C" w:rsidP="00693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="00693FA8" w:rsidRPr="00693FA8">
        <w:rPr>
          <w:sz w:val="22"/>
          <w:szCs w:val="22"/>
        </w:rPr>
        <w:t xml:space="preserve">As notas fiscais serão pagas conforme a liberação das parcelas dos Recursos Federais PNAE/PNAC.   As cooperativas deverão informar no </w:t>
      </w:r>
      <w:proofErr w:type="gramStart"/>
      <w:r w:rsidR="00693FA8" w:rsidRPr="00693FA8">
        <w:rPr>
          <w:sz w:val="22"/>
          <w:szCs w:val="22"/>
        </w:rPr>
        <w:t>corpo  da</w:t>
      </w:r>
      <w:proofErr w:type="gramEnd"/>
      <w:r w:rsidR="00693FA8" w:rsidRPr="00693FA8">
        <w:rPr>
          <w:sz w:val="22"/>
          <w:szCs w:val="22"/>
        </w:rPr>
        <w:t xml:space="preserve">  nota fiscal,   em   dados adicionais,  o  nome  do  produtor/agricultor, n° DAP  e  o  CPF  deste,  comprovando  a  origem  dos produtos.</w:t>
      </w:r>
    </w:p>
    <w:p w14:paraId="6B8476E6" w14:textId="77777777" w:rsidR="00693FA8" w:rsidRDefault="00693FA8" w:rsidP="00693FA8">
      <w:pPr>
        <w:jc w:val="both"/>
        <w:rPr>
          <w:sz w:val="22"/>
          <w:szCs w:val="22"/>
        </w:rPr>
      </w:pPr>
    </w:p>
    <w:p w14:paraId="7BFFAFB0" w14:textId="01927AFA" w:rsidR="00781E9A" w:rsidRPr="00E65E6D" w:rsidRDefault="00781E9A" w:rsidP="00693FA8">
      <w:pPr>
        <w:jc w:val="both"/>
        <w:rPr>
          <w:b/>
          <w:lang w:eastAsia="en-US"/>
        </w:rPr>
      </w:pPr>
      <w:r w:rsidRPr="00E65E6D">
        <w:rPr>
          <w:b/>
          <w:lang w:eastAsia="en-US"/>
        </w:rPr>
        <w:t xml:space="preserve">9. GARANTIA </w:t>
      </w:r>
    </w:p>
    <w:p w14:paraId="1B03E8F4" w14:textId="77777777" w:rsidR="00781E9A" w:rsidRPr="00E65E6D" w:rsidRDefault="00781E9A" w:rsidP="00781E9A">
      <w:pPr>
        <w:widowControl w:val="0"/>
        <w:tabs>
          <w:tab w:val="left" w:pos="558"/>
        </w:tabs>
        <w:autoSpaceDE w:val="0"/>
        <w:autoSpaceDN w:val="0"/>
        <w:spacing w:line="276" w:lineRule="auto"/>
        <w:ind w:right="201"/>
        <w:jc w:val="both"/>
        <w:rPr>
          <w:lang w:eastAsia="en-US"/>
        </w:rPr>
      </w:pPr>
      <w:r w:rsidRPr="00E65E6D">
        <w:rPr>
          <w:lang w:eastAsia="en-US"/>
        </w:rPr>
        <w:t>9.1. A contratada deverá prestar garantia conforme disposto no art. 26 da Lei Federal nº 8.078 de setembro de 1990 (Código de Defesa ao Consumidor).</w:t>
      </w:r>
    </w:p>
    <w:p w14:paraId="000C8F6B" w14:textId="77777777" w:rsidR="00781E9A" w:rsidRPr="00E65E6D" w:rsidRDefault="00781E9A" w:rsidP="00781E9A">
      <w:pPr>
        <w:widowControl w:val="0"/>
        <w:tabs>
          <w:tab w:val="left" w:pos="558"/>
        </w:tabs>
        <w:autoSpaceDE w:val="0"/>
        <w:autoSpaceDN w:val="0"/>
        <w:spacing w:line="276" w:lineRule="auto"/>
        <w:ind w:right="201"/>
        <w:jc w:val="both"/>
        <w:rPr>
          <w:lang w:eastAsia="en-US"/>
        </w:rPr>
      </w:pPr>
    </w:p>
    <w:p w14:paraId="7CE6A6E0" w14:textId="77777777" w:rsidR="00781E9A" w:rsidRPr="00E65E6D" w:rsidRDefault="00781E9A" w:rsidP="00781E9A">
      <w:pPr>
        <w:widowControl w:val="0"/>
        <w:tabs>
          <w:tab w:val="left" w:pos="558"/>
        </w:tabs>
        <w:autoSpaceDE w:val="0"/>
        <w:autoSpaceDN w:val="0"/>
        <w:spacing w:line="276" w:lineRule="auto"/>
        <w:ind w:right="201"/>
        <w:jc w:val="both"/>
        <w:rPr>
          <w:b/>
          <w:lang w:eastAsia="en-US"/>
        </w:rPr>
      </w:pPr>
      <w:r w:rsidRPr="00E65E6D">
        <w:rPr>
          <w:b/>
          <w:lang w:eastAsia="en-US"/>
        </w:rPr>
        <w:t>10. RECURSO A SER UTILIZADO</w:t>
      </w:r>
    </w:p>
    <w:p w14:paraId="379CE99F" w14:textId="77777777" w:rsidR="00781E9A" w:rsidRPr="00E65E6D" w:rsidRDefault="00781E9A" w:rsidP="00781E9A">
      <w:pPr>
        <w:widowControl w:val="0"/>
        <w:tabs>
          <w:tab w:val="left" w:pos="558"/>
        </w:tabs>
        <w:autoSpaceDE w:val="0"/>
        <w:autoSpaceDN w:val="0"/>
        <w:spacing w:line="276" w:lineRule="auto"/>
        <w:ind w:right="201"/>
        <w:jc w:val="both"/>
        <w:rPr>
          <w:b/>
          <w:lang w:eastAsia="en-US"/>
        </w:rPr>
      </w:pPr>
    </w:p>
    <w:p w14:paraId="19BB3ED3" w14:textId="77777777" w:rsidR="00781E9A" w:rsidRPr="00E65E6D" w:rsidRDefault="00781E9A" w:rsidP="00781E9A">
      <w:pPr>
        <w:widowControl w:val="0"/>
        <w:tabs>
          <w:tab w:val="left" w:pos="558"/>
        </w:tabs>
        <w:autoSpaceDE w:val="0"/>
        <w:autoSpaceDN w:val="0"/>
        <w:spacing w:line="276" w:lineRule="auto"/>
        <w:ind w:right="201"/>
        <w:jc w:val="both"/>
        <w:rPr>
          <w:lang w:eastAsia="en-US"/>
        </w:rPr>
      </w:pPr>
      <w:r w:rsidRPr="00E65E6D">
        <w:rPr>
          <w:lang w:eastAsia="en-US"/>
        </w:rPr>
        <w:t>As despesas decorrentes da presente licitação correrão por conta das dotações orçamentárias dos exercícios correspondentes.</w:t>
      </w:r>
    </w:p>
    <w:p w14:paraId="3F65D1C2" w14:textId="77777777" w:rsidR="00781E9A" w:rsidRPr="00E65E6D" w:rsidRDefault="00781E9A" w:rsidP="00781E9A">
      <w:pPr>
        <w:widowControl w:val="0"/>
        <w:tabs>
          <w:tab w:val="left" w:pos="558"/>
        </w:tabs>
        <w:autoSpaceDE w:val="0"/>
        <w:autoSpaceDN w:val="0"/>
        <w:spacing w:line="276" w:lineRule="auto"/>
        <w:ind w:right="201"/>
        <w:jc w:val="both"/>
        <w:rPr>
          <w:b/>
          <w:lang w:eastAsia="en-US"/>
        </w:rPr>
      </w:pPr>
    </w:p>
    <w:p w14:paraId="402CE6A7" w14:textId="77777777" w:rsidR="00781E9A" w:rsidRPr="00E65E6D" w:rsidRDefault="00781E9A" w:rsidP="00781E9A">
      <w:pPr>
        <w:widowControl w:val="0"/>
        <w:tabs>
          <w:tab w:val="left" w:pos="558"/>
        </w:tabs>
        <w:autoSpaceDE w:val="0"/>
        <w:autoSpaceDN w:val="0"/>
        <w:spacing w:line="276" w:lineRule="auto"/>
        <w:ind w:right="201"/>
        <w:jc w:val="both"/>
        <w:rPr>
          <w:b/>
          <w:lang w:eastAsia="en-US"/>
        </w:rPr>
      </w:pPr>
      <w:r w:rsidRPr="00E65E6D">
        <w:rPr>
          <w:b/>
          <w:lang w:eastAsia="en-US"/>
        </w:rPr>
        <w:t>11. TERMO DE ACEITE</w:t>
      </w:r>
    </w:p>
    <w:p w14:paraId="15997315" w14:textId="77777777" w:rsidR="00781E9A" w:rsidRPr="00E65E6D" w:rsidRDefault="00781E9A" w:rsidP="00781E9A">
      <w:pPr>
        <w:spacing w:line="360" w:lineRule="auto"/>
        <w:ind w:firstLine="708"/>
        <w:jc w:val="both"/>
        <w:rPr>
          <w:lang w:eastAsia="en-US"/>
        </w:rPr>
      </w:pPr>
    </w:p>
    <w:p w14:paraId="3AE09B03" w14:textId="77777777" w:rsidR="00781E9A" w:rsidRPr="00E65E6D" w:rsidRDefault="00781E9A" w:rsidP="00781E9A">
      <w:pPr>
        <w:spacing w:line="360" w:lineRule="auto"/>
        <w:ind w:firstLine="708"/>
        <w:jc w:val="both"/>
        <w:rPr>
          <w:lang w:eastAsia="en-US"/>
        </w:rPr>
      </w:pPr>
      <w:r w:rsidRPr="00E65E6D">
        <w:rPr>
          <w:lang w:eastAsia="en-US"/>
        </w:rPr>
        <w:t>Declaro, nos termos da Lei 8.666/93, art. 67, §1° e §2° que serei responsável pela fiscalização do contrato originado por esse Processo Licitatório, acompanhando e anotando em registro próprio todas as ocorrências relacionadas com a execução do mesmo, determinando o que se fizer necessário à regularização das faltas ou defeitos para exigir seu fiel cumprimento.</w:t>
      </w:r>
    </w:p>
    <w:p w14:paraId="55A78646" w14:textId="77777777" w:rsidR="00781E9A" w:rsidRPr="00E606AB" w:rsidRDefault="00781E9A" w:rsidP="00781E9A">
      <w:pPr>
        <w:jc w:val="both"/>
      </w:pPr>
      <w:r w:rsidRPr="00E606AB">
        <w:t>Nome Fiscal: Giovana Aparecida Dias</w:t>
      </w:r>
    </w:p>
    <w:p w14:paraId="16D71083" w14:textId="77777777" w:rsidR="00781E9A" w:rsidRPr="00E606AB" w:rsidRDefault="00781E9A" w:rsidP="00781E9A">
      <w:pPr>
        <w:jc w:val="both"/>
      </w:pPr>
      <w:r w:rsidRPr="00E606AB">
        <w:t>CPF: 015.417.839-05</w:t>
      </w:r>
    </w:p>
    <w:p w14:paraId="53A12657" w14:textId="77777777" w:rsidR="00781E9A" w:rsidRPr="00E606AB" w:rsidRDefault="00781E9A" w:rsidP="00781E9A">
      <w:pPr>
        <w:jc w:val="both"/>
      </w:pPr>
      <w:r w:rsidRPr="00E606AB">
        <w:t>Cargo/função: Nutricionista</w:t>
      </w:r>
    </w:p>
    <w:p w14:paraId="6848ACA6" w14:textId="77777777" w:rsidR="00781E9A" w:rsidRPr="00E606AB" w:rsidRDefault="00781E9A" w:rsidP="00781E9A">
      <w:pPr>
        <w:jc w:val="both"/>
      </w:pPr>
      <w:r w:rsidRPr="00E606AB">
        <w:t>Unidade: Secretaria Municipal de Educação, Cultura e Esportes</w:t>
      </w:r>
    </w:p>
    <w:p w14:paraId="47143C5D" w14:textId="77777777" w:rsidR="00781E9A" w:rsidRPr="00E606AB" w:rsidRDefault="00781E9A" w:rsidP="00781E9A">
      <w:pPr>
        <w:jc w:val="both"/>
      </w:pPr>
      <w:r w:rsidRPr="00E606AB">
        <w:t>Fone para contato: (49) 3432-3223</w:t>
      </w:r>
    </w:p>
    <w:p w14:paraId="6E5C9060" w14:textId="77777777" w:rsidR="00781E9A" w:rsidRPr="00E606AB" w:rsidRDefault="00781E9A" w:rsidP="00781E9A">
      <w:pPr>
        <w:jc w:val="both"/>
      </w:pPr>
      <w:r w:rsidRPr="00E606AB">
        <w:t xml:space="preserve">E-mail para contato: </w:t>
      </w:r>
      <w:r w:rsidRPr="00E606AB">
        <w:rPr>
          <w:color w:val="000000"/>
        </w:rPr>
        <w:t>nutricao803@gmail.com</w:t>
      </w:r>
    </w:p>
    <w:p w14:paraId="701BB5D9" w14:textId="77777777" w:rsidR="00781E9A" w:rsidRPr="00E606AB" w:rsidRDefault="00781E9A" w:rsidP="00781E9A">
      <w:pPr>
        <w:jc w:val="both"/>
      </w:pPr>
      <w:r w:rsidRPr="00E606AB">
        <w:t>Assinatura do fiscal: _______________________________________</w:t>
      </w:r>
    </w:p>
    <w:p w14:paraId="721C3326" w14:textId="77777777" w:rsidR="00781E9A" w:rsidRDefault="00781E9A" w:rsidP="00781E9A">
      <w:pPr>
        <w:pStyle w:val="PargrafodaLista"/>
        <w:widowControl w:val="0"/>
        <w:tabs>
          <w:tab w:val="left" w:pos="558"/>
        </w:tabs>
        <w:autoSpaceDE w:val="0"/>
        <w:autoSpaceDN w:val="0"/>
        <w:ind w:left="0" w:right="201"/>
        <w:contextualSpacing w:val="0"/>
        <w:jc w:val="both"/>
      </w:pPr>
    </w:p>
    <w:p w14:paraId="3C164566" w14:textId="7687D770" w:rsidR="00781E9A" w:rsidRPr="00E606AB" w:rsidRDefault="00781E9A" w:rsidP="00781E9A">
      <w:pPr>
        <w:pStyle w:val="PargrafodaLista"/>
        <w:widowControl w:val="0"/>
        <w:tabs>
          <w:tab w:val="left" w:pos="558"/>
        </w:tabs>
        <w:autoSpaceDE w:val="0"/>
        <w:autoSpaceDN w:val="0"/>
        <w:ind w:left="0" w:right="201"/>
        <w:contextualSpacing w:val="0"/>
        <w:jc w:val="right"/>
      </w:pPr>
      <w:r w:rsidRPr="00E606AB">
        <w:t xml:space="preserve">Irani, SC, </w:t>
      </w:r>
      <w:r w:rsidR="00654AE2">
        <w:t>09</w:t>
      </w:r>
      <w:r w:rsidRPr="00E606AB">
        <w:t xml:space="preserve"> de </w:t>
      </w:r>
      <w:r w:rsidR="00654AE2">
        <w:t>junho</w:t>
      </w:r>
      <w:r w:rsidRPr="00E606AB">
        <w:t xml:space="preserve"> de </w:t>
      </w:r>
      <w:r>
        <w:t>20</w:t>
      </w:r>
      <w:r w:rsidR="00654AE2">
        <w:t>22</w:t>
      </w:r>
      <w:r w:rsidRPr="00E606AB">
        <w:t>.</w:t>
      </w:r>
    </w:p>
    <w:p w14:paraId="3D711E17" w14:textId="77777777" w:rsidR="00781E9A" w:rsidRDefault="00781E9A" w:rsidP="00781E9A">
      <w:pPr>
        <w:widowControl w:val="0"/>
        <w:jc w:val="both"/>
        <w:rPr>
          <w:b/>
          <w:sz w:val="22"/>
          <w:szCs w:val="22"/>
        </w:rPr>
      </w:pPr>
    </w:p>
    <w:p w14:paraId="70F799C8" w14:textId="7DD343CC" w:rsidR="002B3D4C" w:rsidRPr="00F64FF2" w:rsidRDefault="00D2314C" w:rsidP="00F64FF2">
      <w:pPr>
        <w:pStyle w:val="Ttulo"/>
        <w:rPr>
          <w:rFonts w:ascii="Times New Roman" w:hAnsi="Times New Roman"/>
          <w:b w:val="0"/>
          <w:color w:val="000000"/>
          <w:sz w:val="22"/>
          <w:szCs w:val="22"/>
        </w:rPr>
      </w:pPr>
      <w:r w:rsidRPr="008D78B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FCAF1" wp14:editId="74662614">
                <wp:simplePos x="0" y="0"/>
                <wp:positionH relativeFrom="column">
                  <wp:posOffset>1463040</wp:posOffset>
                </wp:positionH>
                <wp:positionV relativeFrom="paragraph">
                  <wp:posOffset>144780</wp:posOffset>
                </wp:positionV>
                <wp:extent cx="2590800" cy="664210"/>
                <wp:effectExtent l="0" t="0" r="0" b="2540"/>
                <wp:wrapNone/>
                <wp:docPr id="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EBFA" w14:textId="77777777" w:rsidR="00781E9A" w:rsidRPr="000F054D" w:rsidRDefault="00781E9A" w:rsidP="00781E9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MARIA INÊZ DE BASTIANI</w:t>
                            </w:r>
                          </w:p>
                          <w:p w14:paraId="759CCEAD" w14:textId="77777777" w:rsidR="00781E9A" w:rsidRPr="000F054D" w:rsidRDefault="00781E9A" w:rsidP="00781E9A">
                            <w:pPr>
                              <w:jc w:val="center"/>
                            </w:pPr>
                            <w:r w:rsidRPr="000F054D">
                              <w:t>Secretária Municipal de Educação, Cultura e Esportes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CDFCAF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15.2pt;margin-top:11.4pt;width:204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" fillcolor="white [3201]" stroked="f" strokeweight=".5pt">
                <v:textbox>
                  <w:txbxContent>
                    <w:p w14:paraId="5ACFEBFA" w14:textId="77777777" w:rsidR="00781E9A" w:rsidRPr="000F054D" w:rsidRDefault="00781E9A" w:rsidP="00781E9A">
                      <w:pPr>
                        <w:jc w:val="center"/>
                      </w:pPr>
                      <w:r>
                        <w:rPr>
                          <w:b/>
                        </w:rPr>
                        <w:t>MARIA INÊZ DE BASTIANI</w:t>
                      </w:r>
                    </w:p>
                    <w:p w14:paraId="759CCEAD" w14:textId="77777777" w:rsidR="00781E9A" w:rsidRPr="000F054D" w:rsidRDefault="00781E9A" w:rsidP="00781E9A">
                      <w:pPr>
                        <w:jc w:val="center"/>
                      </w:pPr>
                      <w:r w:rsidRPr="000F054D">
                        <w:t>Secretária Municipal de Educação, Cultura e Esportes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2B3D4C" w:rsidRPr="00F64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1CE4073"/>
    <w:multiLevelType w:val="hybridMultilevel"/>
    <w:tmpl w:val="9BB60C5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D2585C"/>
    <w:multiLevelType w:val="multilevel"/>
    <w:tmpl w:val="14E84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1E6AE3"/>
    <w:multiLevelType w:val="multilevel"/>
    <w:tmpl w:val="C150C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4" w15:restartNumberingAfterBreak="0">
    <w:nsid w:val="6B4E5826"/>
    <w:multiLevelType w:val="multilevel"/>
    <w:tmpl w:val="D554841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A"/>
    <w:rsid w:val="000400C8"/>
    <w:rsid w:val="00046153"/>
    <w:rsid w:val="00046F54"/>
    <w:rsid w:val="00061AAA"/>
    <w:rsid w:val="00062FF1"/>
    <w:rsid w:val="00087552"/>
    <w:rsid w:val="00092173"/>
    <w:rsid w:val="00095419"/>
    <w:rsid w:val="00106BD6"/>
    <w:rsid w:val="0017243E"/>
    <w:rsid w:val="001A5F5A"/>
    <w:rsid w:val="00233C7E"/>
    <w:rsid w:val="002A4E9B"/>
    <w:rsid w:val="002B3D4C"/>
    <w:rsid w:val="0032647E"/>
    <w:rsid w:val="00377AE0"/>
    <w:rsid w:val="003A5BE0"/>
    <w:rsid w:val="003D0CE3"/>
    <w:rsid w:val="004067B1"/>
    <w:rsid w:val="004162CC"/>
    <w:rsid w:val="004208F8"/>
    <w:rsid w:val="00487F63"/>
    <w:rsid w:val="004E2FE2"/>
    <w:rsid w:val="004F447F"/>
    <w:rsid w:val="0059227A"/>
    <w:rsid w:val="005B6339"/>
    <w:rsid w:val="005D43E7"/>
    <w:rsid w:val="005E1EF8"/>
    <w:rsid w:val="005F1FEB"/>
    <w:rsid w:val="00610907"/>
    <w:rsid w:val="00654AE2"/>
    <w:rsid w:val="00693FA8"/>
    <w:rsid w:val="006C37BE"/>
    <w:rsid w:val="00725546"/>
    <w:rsid w:val="00756577"/>
    <w:rsid w:val="00781E9A"/>
    <w:rsid w:val="007D29E1"/>
    <w:rsid w:val="00863BEF"/>
    <w:rsid w:val="008F29C9"/>
    <w:rsid w:val="0091395D"/>
    <w:rsid w:val="00937302"/>
    <w:rsid w:val="00970649"/>
    <w:rsid w:val="009D3AEC"/>
    <w:rsid w:val="009E2B3D"/>
    <w:rsid w:val="009F5BA8"/>
    <w:rsid w:val="00A31D7D"/>
    <w:rsid w:val="00A323E8"/>
    <w:rsid w:val="00B270E1"/>
    <w:rsid w:val="00B47CCE"/>
    <w:rsid w:val="00B6362F"/>
    <w:rsid w:val="00C91F75"/>
    <w:rsid w:val="00CB5D47"/>
    <w:rsid w:val="00CC2DAB"/>
    <w:rsid w:val="00CF54AD"/>
    <w:rsid w:val="00D2314C"/>
    <w:rsid w:val="00D46737"/>
    <w:rsid w:val="00D53084"/>
    <w:rsid w:val="00D72592"/>
    <w:rsid w:val="00D91473"/>
    <w:rsid w:val="00E751AB"/>
    <w:rsid w:val="00F228B9"/>
    <w:rsid w:val="00F64FF2"/>
    <w:rsid w:val="00F864E4"/>
    <w:rsid w:val="00FB2959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29FB"/>
  <w15:chartTrackingRefBased/>
  <w15:docId w15:val="{A595270B-4249-4475-8E9C-C6F5CA96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1E9A"/>
    <w:pPr>
      <w:keepNext/>
      <w:widowControl w:val="0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1E9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81E9A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781E9A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1E9A"/>
    <w:pPr>
      <w:ind w:left="720"/>
      <w:contextualSpacing/>
    </w:pPr>
  </w:style>
  <w:style w:type="table" w:styleId="Tabelacomgrade">
    <w:name w:val="Table Grid"/>
    <w:basedOn w:val="Tabelanormal"/>
    <w:uiPriority w:val="59"/>
    <w:rsid w:val="00781E9A"/>
    <w:pPr>
      <w:spacing w:after="0" w:line="240" w:lineRule="auto"/>
    </w:pPr>
    <w:rPr>
      <w:rFonts w:ascii="Arial" w:hAnsi="Arial" w:cs="Arial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11433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</dc:creator>
  <cp:keywords/>
  <dc:description/>
  <cp:lastModifiedBy>graci</cp:lastModifiedBy>
  <cp:revision>2</cp:revision>
  <cp:lastPrinted>2022-07-11T19:53:00Z</cp:lastPrinted>
  <dcterms:created xsi:type="dcterms:W3CDTF">2022-07-11T19:54:00Z</dcterms:created>
  <dcterms:modified xsi:type="dcterms:W3CDTF">2022-07-11T19:54:00Z</dcterms:modified>
</cp:coreProperties>
</file>