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6525" w14:textId="77777777" w:rsidR="0086613D" w:rsidRDefault="0086613D"/>
    <w:p w14:paraId="2D70238C" w14:textId="77777777" w:rsidR="0086613D" w:rsidRDefault="0086613D"/>
    <w:p w14:paraId="43CC8E37" w14:textId="44D8B724" w:rsidR="0086613D" w:rsidRDefault="0086613D">
      <w:r>
        <w:t>A Prefeitura de Irani conta com um espaço especialmente preparado para atender os empreendedores do município “Sala do Empreendedor”</w:t>
      </w:r>
      <w:r w:rsidR="0072082D">
        <w:t>.</w:t>
      </w:r>
    </w:p>
    <w:p w14:paraId="190F6749" w14:textId="77777777" w:rsidR="0086613D" w:rsidRDefault="0086613D"/>
    <w:p w14:paraId="5929C94D" w14:textId="4A5C076F" w:rsidR="0086613D" w:rsidRPr="00426FB5" w:rsidRDefault="0086613D">
      <w:pPr>
        <w:rPr>
          <w:b/>
          <w:bCs/>
        </w:rPr>
      </w:pPr>
      <w:r w:rsidRPr="00426FB5">
        <w:rPr>
          <w:b/>
          <w:bCs/>
        </w:rPr>
        <w:t>SERVIÇOS DISPONÍVEIS</w:t>
      </w:r>
      <w:r w:rsidR="0021362F" w:rsidRPr="00426FB5">
        <w:rPr>
          <w:b/>
          <w:bCs/>
        </w:rPr>
        <w:t>:</w:t>
      </w:r>
    </w:p>
    <w:p w14:paraId="1FF633C5" w14:textId="7EFA089F" w:rsidR="0086613D" w:rsidRDefault="0086613D">
      <w:r>
        <w:t>- Informações para abertura de empresas;</w:t>
      </w:r>
    </w:p>
    <w:p w14:paraId="6BF06BEC" w14:textId="7BEA4132" w:rsidR="0086613D" w:rsidRDefault="0086613D">
      <w:r>
        <w:t>- Formalização de microempreendedores individuais (MEI);</w:t>
      </w:r>
    </w:p>
    <w:p w14:paraId="34EBFC59" w14:textId="29B7DFD3" w:rsidR="0086613D" w:rsidRDefault="0086613D">
      <w:r>
        <w:t>- Emissão de Alvarás;</w:t>
      </w:r>
    </w:p>
    <w:p w14:paraId="7401BA7F" w14:textId="1B6CA533" w:rsidR="0086613D" w:rsidRDefault="0086613D">
      <w:r>
        <w:t>- Emissão de Certidões;</w:t>
      </w:r>
    </w:p>
    <w:p w14:paraId="50771356" w14:textId="0CC43FE9" w:rsidR="0086613D" w:rsidRDefault="0021362F">
      <w:r>
        <w:t>- Emissão de guias DAS;</w:t>
      </w:r>
    </w:p>
    <w:p w14:paraId="769E119A" w14:textId="73578EF9" w:rsidR="0021362F" w:rsidRDefault="0021362F">
      <w:r>
        <w:t>- Declaração Anual (MEI);</w:t>
      </w:r>
    </w:p>
    <w:p w14:paraId="3A53148C" w14:textId="23E7B719" w:rsidR="0072082D" w:rsidRDefault="0072082D">
      <w:r>
        <w:t>- Baixa empresa (MEI);</w:t>
      </w:r>
    </w:p>
    <w:p w14:paraId="29F2BDDC" w14:textId="77777777" w:rsidR="0021362F" w:rsidRDefault="0021362F">
      <w:r>
        <w:t>- Auxílio para emissão de NFs (MEI);</w:t>
      </w:r>
    </w:p>
    <w:p w14:paraId="3033548A" w14:textId="2EB5603F" w:rsidR="0072082D" w:rsidRDefault="0072082D">
      <w:r>
        <w:t>- Regularize MEI (parcelamento dívidas antigas);</w:t>
      </w:r>
    </w:p>
    <w:p w14:paraId="44545C27" w14:textId="4D4B8070" w:rsidR="0021362F" w:rsidRDefault="0021362F">
      <w:r>
        <w:t xml:space="preserve">- Apoio, divulgação e incentivo para a participação das micro e pequenas empresas do município no compras </w:t>
      </w:r>
      <w:r w:rsidR="00426FB5">
        <w:t>públicas</w:t>
      </w:r>
      <w:r>
        <w:t>;</w:t>
      </w:r>
    </w:p>
    <w:p w14:paraId="12BB8A90" w14:textId="77777777" w:rsidR="0021362F" w:rsidRDefault="0021362F">
      <w:r>
        <w:t>- Cursos, capacitações e consultorias;</w:t>
      </w:r>
    </w:p>
    <w:p w14:paraId="667928BA" w14:textId="412CF3B3" w:rsidR="0021362F" w:rsidRDefault="0021362F">
      <w:r>
        <w:t xml:space="preserve">- Dentre outros serviços de apoio e suporte aos pequenos negócios;  </w:t>
      </w:r>
    </w:p>
    <w:p w14:paraId="47912D5D" w14:textId="77777777" w:rsidR="0086613D" w:rsidRDefault="0086613D"/>
    <w:p w14:paraId="24878DDC" w14:textId="1978BA56" w:rsidR="00416BED" w:rsidRDefault="0086613D">
      <w:r>
        <w:t xml:space="preserve"> </w:t>
      </w:r>
    </w:p>
    <w:sectPr w:rsidR="00416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3D"/>
    <w:rsid w:val="0021362F"/>
    <w:rsid w:val="00416BED"/>
    <w:rsid w:val="00426FB5"/>
    <w:rsid w:val="0072082D"/>
    <w:rsid w:val="0086613D"/>
    <w:rsid w:val="00E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7D67"/>
  <w15:chartTrackingRefBased/>
  <w15:docId w15:val="{BCD64955-B497-4E9A-AB0A-335908A5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PMIrani.Adm04</dc:creator>
  <cp:keywords/>
  <dc:description/>
  <cp:lastModifiedBy>PMIrani.Adm04</cp:lastModifiedBy>
  <cp:revision>3</cp:revision>
  <dcterms:created xsi:type="dcterms:W3CDTF">2024-04-29T18:56:00Z</dcterms:created>
  <dcterms:modified xsi:type="dcterms:W3CDTF">2024-04-29T20:00:00Z</dcterms:modified>
</cp:coreProperties>
</file>